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7544ED" w:rsidTr="007544ED">
        <w:trPr>
          <w:trHeight w:val="1602"/>
        </w:trPr>
        <w:tc>
          <w:tcPr>
            <w:tcW w:w="4608" w:type="dxa"/>
          </w:tcPr>
          <w:p w:rsidR="007544ED" w:rsidRDefault="007544ED">
            <w:pPr>
              <w:spacing w:line="276" w:lineRule="auto"/>
              <w:rPr>
                <w:b/>
                <w:lang w:val="en-US" w:eastAsia="en-US"/>
              </w:rPr>
            </w:pPr>
          </w:p>
          <w:p w:rsidR="007544ED" w:rsidRDefault="007544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 АЧНР</w:t>
            </w:r>
          </w:p>
          <w:p w:rsidR="007544ED" w:rsidRDefault="007544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7544ED" w:rsidRDefault="005B71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299962" r:id="rId7"/>
              </w:pict>
            </w:r>
          </w:p>
        </w:tc>
        <w:tc>
          <w:tcPr>
            <w:tcW w:w="4787" w:type="dxa"/>
          </w:tcPr>
          <w:p w:rsidR="007544ED" w:rsidRDefault="007544ED">
            <w:pPr>
              <w:spacing w:line="276" w:lineRule="auto"/>
              <w:jc w:val="center"/>
              <w:rPr>
                <w:lang w:eastAsia="en-US"/>
              </w:rPr>
            </w:pPr>
          </w:p>
          <w:p w:rsidR="007544ED" w:rsidRDefault="007544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7544ED" w:rsidRDefault="007544ED" w:rsidP="007544ED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7544ED" w:rsidRDefault="007544ED" w:rsidP="007544ED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7544ED" w:rsidRDefault="007544ED" w:rsidP="007544ED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9-361-10,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achinerusmo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544ED" w:rsidRDefault="007544ED" w:rsidP="007544ED">
      <w:pPr>
        <w:tabs>
          <w:tab w:val="left" w:pos="3200"/>
          <w:tab w:val="left" w:pos="6520"/>
        </w:tabs>
        <w:jc w:val="both"/>
        <w:rPr>
          <w:b/>
        </w:rPr>
      </w:pPr>
    </w:p>
    <w:p w:rsidR="007544ED" w:rsidRDefault="00DF0F93" w:rsidP="007544ED">
      <w:r>
        <w:t>07</w:t>
      </w:r>
      <w:bookmarkStart w:id="0" w:name="_GoBack"/>
      <w:bookmarkEnd w:id="0"/>
      <w:r w:rsidR="000C41CA">
        <w:t>.04.2021</w:t>
      </w:r>
      <w:r w:rsidR="007544ED">
        <w:t xml:space="preserve">г.          </w:t>
      </w:r>
      <w:r w:rsidR="000C41CA">
        <w:t xml:space="preserve">                                          №10</w:t>
      </w:r>
      <w:r w:rsidR="007544ED">
        <w:t xml:space="preserve">                                                      </w:t>
      </w:r>
      <w:proofErr w:type="spellStart"/>
      <w:r w:rsidR="007544ED">
        <w:t>п</w:t>
      </w:r>
      <w:proofErr w:type="gramStart"/>
      <w:r w:rsidR="007544ED">
        <w:t>.А</w:t>
      </w:r>
      <w:proofErr w:type="gramEnd"/>
      <w:r w:rsidR="007544ED">
        <w:t>чинеры</w:t>
      </w:r>
      <w:proofErr w:type="spellEnd"/>
      <w:r w:rsidR="007544ED">
        <w:t xml:space="preserve">                                                  </w:t>
      </w:r>
    </w:p>
    <w:p w:rsidR="000C41CA" w:rsidRDefault="000C41CA" w:rsidP="000C41CA">
      <w:pPr>
        <w:widowControl w:val="0"/>
        <w:autoSpaceDE w:val="0"/>
        <w:autoSpaceDN w:val="0"/>
        <w:adjustRightInd w:val="0"/>
        <w:rPr>
          <w:b/>
        </w:rPr>
      </w:pPr>
    </w:p>
    <w:p w:rsidR="000C41CA" w:rsidRPr="000C41CA" w:rsidRDefault="000C41CA" w:rsidP="00865B9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0C41CA">
        <w:rPr>
          <w:b/>
        </w:rPr>
        <w:t xml:space="preserve">Об утверждении </w:t>
      </w:r>
      <w:proofErr w:type="gramStart"/>
      <w:r w:rsidRPr="000C41CA">
        <w:rPr>
          <w:b/>
        </w:rPr>
        <w:t xml:space="preserve">Правила формирования перечня налоговых расходов    </w:t>
      </w:r>
      <w:r>
        <w:rPr>
          <w:b/>
        </w:rPr>
        <w:t>сельского</w:t>
      </w:r>
      <w:r w:rsidRPr="000C41CA">
        <w:rPr>
          <w:b/>
        </w:rPr>
        <w:t xml:space="preserve">   муниципального образования Республики</w:t>
      </w:r>
      <w:proofErr w:type="gramEnd"/>
      <w:r w:rsidRPr="000C41CA">
        <w:rPr>
          <w:b/>
        </w:rPr>
        <w:t xml:space="preserve"> Калмыкия и оценки налоговых расходов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 </w:t>
      </w:r>
      <w:r w:rsidRPr="000C41CA">
        <w:rPr>
          <w:b/>
        </w:rPr>
        <w:t xml:space="preserve"> муниципального образования Республики Калмыкия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41CA" w:rsidRPr="000C41CA" w:rsidRDefault="000C41CA" w:rsidP="000C41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C41CA">
        <w:t xml:space="preserve">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Администрация </w:t>
      </w:r>
      <w:proofErr w:type="spellStart"/>
      <w:r>
        <w:t>Ачинеровского</w:t>
      </w:r>
      <w:proofErr w:type="spellEnd"/>
      <w:r>
        <w:t xml:space="preserve"> сельского </w:t>
      </w:r>
      <w:r w:rsidRPr="000C41CA">
        <w:t xml:space="preserve"> муниципального образования Республики Калмыкия.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</w:pPr>
      <w:r w:rsidRPr="000C41CA">
        <w:t>ПОСТАНОВЛЯЕТ: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426"/>
        <w:rPr>
          <w:snapToGrid w:val="0"/>
        </w:rPr>
      </w:pPr>
      <w:r w:rsidRPr="000C41CA">
        <w:rPr>
          <w:snapToGrid w:val="0"/>
        </w:rPr>
        <w:t>Утвердить прилагаемые Правила формирования перечня налоговых расходов</w:t>
      </w:r>
      <w:r w:rsidR="00865B97">
        <w:t xml:space="preserve"> </w:t>
      </w:r>
      <w:proofErr w:type="spellStart"/>
      <w:r w:rsidR="00865B97">
        <w:t>Ачинеровского</w:t>
      </w:r>
      <w:proofErr w:type="spellEnd"/>
      <w:r w:rsidR="00865B97">
        <w:t xml:space="preserve"> сельского</w:t>
      </w:r>
      <w:r w:rsidRPr="000C41CA">
        <w:rPr>
          <w:snapToGrid w:val="0"/>
        </w:rPr>
        <w:t xml:space="preserve">  </w:t>
      </w:r>
      <w:r w:rsidRPr="000C41CA">
        <w:t>муниципального образования Республики Калмыкия и оценки налоговых рас</w:t>
      </w:r>
      <w:r>
        <w:t xml:space="preserve">ходов  </w:t>
      </w:r>
      <w:proofErr w:type="spellStart"/>
      <w:r>
        <w:t>Ачинеровского</w:t>
      </w:r>
      <w:proofErr w:type="spellEnd"/>
      <w:r>
        <w:t xml:space="preserve"> сельского </w:t>
      </w:r>
      <w:r w:rsidRPr="000C41CA">
        <w:t>муниципального образования Республики Калмыкия.</w:t>
      </w:r>
    </w:p>
    <w:p w:rsidR="000C41CA" w:rsidRPr="000C41CA" w:rsidRDefault="000C41CA" w:rsidP="000C41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</w:pPr>
      <w:r w:rsidRPr="000C41CA">
        <w:t>Направить настоящее постановление в МКУ «Финансово-экономическое управление Администрации Черноземельского районного муниципального образования Республики Калмыкия».</w:t>
      </w:r>
    </w:p>
    <w:p w:rsidR="000C41CA" w:rsidRPr="000C41CA" w:rsidRDefault="000C41CA" w:rsidP="000C41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426"/>
      </w:pPr>
      <w:r w:rsidRPr="000C41CA">
        <w:t>Настоящее постановление подлежит опубликованию на официальном сайте А</w:t>
      </w:r>
      <w:r>
        <w:t xml:space="preserve">дминистрации </w:t>
      </w:r>
      <w:proofErr w:type="spellStart"/>
      <w:r>
        <w:t>Ачинеровского</w:t>
      </w:r>
      <w:proofErr w:type="spellEnd"/>
      <w:r>
        <w:t xml:space="preserve"> сельского </w:t>
      </w:r>
      <w:r w:rsidRPr="000C41CA">
        <w:t xml:space="preserve"> муниципального образования Республики Калмыкия.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C41CA">
        <w:rPr>
          <w:b/>
        </w:rPr>
        <w:t>Глава</w:t>
      </w:r>
    </w:p>
    <w:p w:rsidR="000C41CA" w:rsidRDefault="000C41CA" w:rsidP="000C41C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C41CA">
        <w:rPr>
          <w:b/>
        </w:rPr>
        <w:t>Администрации</w:t>
      </w:r>
      <w:r>
        <w:rPr>
          <w:b/>
        </w:rPr>
        <w:t xml:space="preserve">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</w:t>
      </w:r>
      <w:r w:rsidRPr="000C41CA">
        <w:rPr>
          <w:b/>
        </w:rPr>
        <w:t xml:space="preserve"> муниципального образования 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ind w:right="-206"/>
        <w:jc w:val="both"/>
        <w:rPr>
          <w:b/>
        </w:rPr>
      </w:pPr>
      <w:r>
        <w:rPr>
          <w:b/>
        </w:rPr>
        <w:t xml:space="preserve">Республики Калмыкия                                                                        </w:t>
      </w:r>
      <w:proofErr w:type="spellStart"/>
      <w:r>
        <w:rPr>
          <w:b/>
        </w:rPr>
        <w:t>Лиджигоряева</w:t>
      </w:r>
      <w:proofErr w:type="spellEnd"/>
      <w:r>
        <w:rPr>
          <w:b/>
        </w:rPr>
        <w:t xml:space="preserve"> Л.Н.</w:t>
      </w:r>
      <w:r w:rsidRPr="000C41CA">
        <w:rPr>
          <w:b/>
        </w:rPr>
        <w:tab/>
      </w:r>
      <w:r w:rsidRPr="000C41CA">
        <w:rPr>
          <w:b/>
        </w:rPr>
        <w:tab/>
      </w:r>
      <w:r w:rsidRPr="000C41CA">
        <w:rPr>
          <w:b/>
        </w:rPr>
        <w:tab/>
      </w:r>
      <w:r w:rsidRPr="000C41CA">
        <w:rPr>
          <w:b/>
        </w:rPr>
        <w:tab/>
      </w:r>
      <w:r w:rsidRPr="000C41CA">
        <w:rPr>
          <w:b/>
        </w:rPr>
        <w:tab/>
      </w:r>
      <w:r w:rsidRPr="000C41CA">
        <w:rPr>
          <w:b/>
        </w:rPr>
        <w:tab/>
      </w:r>
      <w:r w:rsidRPr="000C41CA">
        <w:rPr>
          <w:b/>
        </w:rPr>
        <w:tab/>
      </w:r>
    </w:p>
    <w:p w:rsidR="000C41CA" w:rsidRPr="000C41CA" w:rsidRDefault="000C41CA" w:rsidP="000C41CA">
      <w:pPr>
        <w:widowControl w:val="0"/>
        <w:tabs>
          <w:tab w:val="left" w:pos="6105"/>
        </w:tabs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tabs>
          <w:tab w:val="left" w:pos="6105"/>
        </w:tabs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 xml:space="preserve">                                                                                                           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</w:pPr>
      <w:r w:rsidRPr="000C41CA">
        <w:t xml:space="preserve"> </w:t>
      </w:r>
      <w:r w:rsidRPr="000C41CA">
        <w:tab/>
      </w:r>
      <w:r w:rsidRPr="000C41CA">
        <w:tab/>
      </w:r>
      <w:r w:rsidRPr="000C41CA">
        <w:tab/>
      </w:r>
      <w:r w:rsidRPr="000C41CA">
        <w:tab/>
      </w:r>
      <w:r w:rsidRPr="000C41CA">
        <w:tab/>
      </w:r>
      <w:r w:rsidRPr="000C41CA">
        <w:tab/>
      </w:r>
      <w:r w:rsidRPr="000C41CA">
        <w:tab/>
      </w:r>
      <w:r w:rsidRPr="000C41CA">
        <w:tab/>
      </w:r>
      <w:r w:rsidRPr="000C41CA">
        <w:tab/>
        <w:t xml:space="preserve"> 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</w:pPr>
    </w:p>
    <w:p w:rsidR="000C41CA" w:rsidRDefault="000C41CA" w:rsidP="000C41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41CA">
        <w:rPr>
          <w:sz w:val="22"/>
          <w:szCs w:val="22"/>
        </w:rPr>
        <w:lastRenderedPageBreak/>
        <w:t xml:space="preserve">Утвержден 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41CA">
        <w:rPr>
          <w:sz w:val="22"/>
          <w:szCs w:val="22"/>
        </w:rPr>
        <w:t>Постановлением Администрации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Ачинеровского</w:t>
      </w:r>
      <w:proofErr w:type="spellEnd"/>
      <w:r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>МО РК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41CA">
        <w:rPr>
          <w:sz w:val="22"/>
          <w:szCs w:val="22"/>
        </w:rPr>
        <w:t>№</w:t>
      </w:r>
      <w:r>
        <w:rPr>
          <w:sz w:val="22"/>
          <w:szCs w:val="22"/>
        </w:rPr>
        <w:t>10</w:t>
      </w:r>
      <w:r w:rsidRPr="000C41CA">
        <w:rPr>
          <w:sz w:val="22"/>
          <w:szCs w:val="22"/>
        </w:rPr>
        <w:t xml:space="preserve"> от «</w:t>
      </w:r>
      <w:r>
        <w:rPr>
          <w:sz w:val="22"/>
          <w:szCs w:val="22"/>
        </w:rPr>
        <w:t>0</w:t>
      </w:r>
      <w:r w:rsidR="00DF0F93">
        <w:rPr>
          <w:sz w:val="22"/>
          <w:szCs w:val="22"/>
        </w:rPr>
        <w:t>7</w:t>
      </w:r>
      <w:r w:rsidRPr="000C41C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апреля</w:t>
      </w:r>
      <w:r w:rsidRPr="000C41CA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0C41CA">
        <w:rPr>
          <w:sz w:val="22"/>
          <w:szCs w:val="22"/>
        </w:rPr>
        <w:t xml:space="preserve"> г.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0C41CA">
        <w:rPr>
          <w:b/>
          <w:bCs/>
          <w:kern w:val="32"/>
          <w:sz w:val="28"/>
          <w:szCs w:val="28"/>
          <w:lang w:val="x-none" w:eastAsia="x-none"/>
        </w:rPr>
        <w:t xml:space="preserve">Правила 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0C41CA">
        <w:rPr>
          <w:b/>
          <w:bCs/>
          <w:kern w:val="32"/>
          <w:sz w:val="28"/>
          <w:szCs w:val="28"/>
          <w:lang w:val="x-none" w:eastAsia="x-none"/>
        </w:rPr>
        <w:t>формирования перечня налоговых расходов муниципального образования Республики Калмыкия и оценки налоговых расходов</w:t>
      </w:r>
      <w:r>
        <w:rPr>
          <w:b/>
          <w:bCs/>
          <w:kern w:val="32"/>
          <w:sz w:val="28"/>
          <w:szCs w:val="28"/>
          <w:lang w:val="x-none" w:eastAsia="x-none"/>
        </w:rPr>
        <w:t xml:space="preserve"> </w:t>
      </w:r>
      <w:proofErr w:type="spellStart"/>
      <w:r>
        <w:rPr>
          <w:b/>
          <w:bCs/>
          <w:kern w:val="32"/>
          <w:sz w:val="28"/>
          <w:szCs w:val="28"/>
          <w:lang w:eastAsia="x-none"/>
        </w:rPr>
        <w:t>Ачинеровского</w:t>
      </w:r>
      <w:proofErr w:type="spellEnd"/>
      <w:r>
        <w:rPr>
          <w:b/>
          <w:bCs/>
          <w:kern w:val="32"/>
          <w:sz w:val="28"/>
          <w:szCs w:val="28"/>
          <w:lang w:eastAsia="x-none"/>
        </w:rPr>
        <w:t xml:space="preserve"> сельского </w:t>
      </w:r>
      <w:r w:rsidRPr="000C41CA">
        <w:rPr>
          <w:b/>
          <w:bCs/>
          <w:kern w:val="32"/>
          <w:sz w:val="28"/>
          <w:szCs w:val="28"/>
          <w:lang w:val="x-none" w:eastAsia="x-none"/>
        </w:rPr>
        <w:t xml:space="preserve"> муниципального образования Республики Калмыкия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1" w:name="sub_1100"/>
      <w:r w:rsidRPr="000C41CA">
        <w:rPr>
          <w:b/>
          <w:bCs/>
          <w:kern w:val="32"/>
          <w:sz w:val="28"/>
          <w:szCs w:val="28"/>
          <w:lang w:val="x-none" w:eastAsia="x-none"/>
        </w:rPr>
        <w:t>I. Общие положения</w:t>
      </w:r>
    </w:p>
    <w:bookmarkEnd w:id="1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2" w:name="sub_1001"/>
      <w:r w:rsidRPr="000C41CA">
        <w:t xml:space="preserve">1. Настоящие Правила определяют порядок формирования перечня налоговых расходов </w:t>
      </w:r>
      <w:proofErr w:type="spellStart"/>
      <w:r w:rsidR="00EB3249">
        <w:t>Ачинеровского</w:t>
      </w:r>
      <w:proofErr w:type="spellEnd"/>
      <w:r w:rsidR="00EB3249">
        <w:t xml:space="preserve"> сельского</w:t>
      </w:r>
      <w:r w:rsidRPr="000C41CA">
        <w:t xml:space="preserve"> муниципального образования Республики Калмыкия и оценки налоговых расходов </w:t>
      </w:r>
      <w:proofErr w:type="spellStart"/>
      <w:r w:rsidR="00EB3249">
        <w:t>Ачинеровского</w:t>
      </w:r>
      <w:proofErr w:type="spellEnd"/>
      <w:r w:rsidR="00EB3249">
        <w:t xml:space="preserve"> сельского</w:t>
      </w:r>
      <w:r w:rsidRPr="000C41CA">
        <w:t xml:space="preserve"> муниципального образования Республики Калмыкия (далее – Правила, </w:t>
      </w:r>
      <w:proofErr w:type="spellStart"/>
      <w:r>
        <w:t>Ачинеровское</w:t>
      </w:r>
      <w:proofErr w:type="spellEnd"/>
      <w:r>
        <w:t xml:space="preserve"> С</w:t>
      </w:r>
      <w:r w:rsidRPr="000C41CA">
        <w:t>МО РК).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bookmarkStart w:id="3" w:name="sub_1002"/>
      <w:bookmarkEnd w:id="2"/>
      <w:r w:rsidRPr="000C41CA">
        <w:t>2. Понятия, используемые в настоящих Правилах, означают следующее:</w:t>
      </w:r>
    </w:p>
    <w:bookmarkEnd w:id="3"/>
    <w:p w:rsidR="000C41CA" w:rsidRPr="000C41CA" w:rsidRDefault="000C41CA" w:rsidP="000C41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"куратор налогового расхода"</w:t>
      </w:r>
      <w:r w:rsidRPr="000C41CA">
        <w:t xml:space="preserve"> – Администрация</w:t>
      </w:r>
      <w:r>
        <w:t xml:space="preserve"> </w:t>
      </w:r>
      <w:proofErr w:type="spellStart"/>
      <w:r>
        <w:t>Ачинеровского</w:t>
      </w:r>
      <w:proofErr w:type="spellEnd"/>
      <w:r>
        <w:t xml:space="preserve"> С</w:t>
      </w:r>
      <w:r w:rsidRPr="000C41CA">
        <w:t xml:space="preserve">МО РК, ответственная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865B97" w:rsidRPr="00865B97">
        <w:t>Ачинеровского</w:t>
      </w:r>
      <w:proofErr w:type="spellEnd"/>
      <w:r w:rsidR="00865B97" w:rsidRPr="00865B97">
        <w:t xml:space="preserve"> СМО РК  и </w:t>
      </w:r>
      <w:r w:rsidRPr="00865B97">
        <w:t xml:space="preserve"> целей социально-эко</w:t>
      </w:r>
      <w:r w:rsidR="00865B97" w:rsidRPr="00865B97">
        <w:t xml:space="preserve">номического развития </w:t>
      </w:r>
      <w:proofErr w:type="spellStart"/>
      <w:r w:rsidR="00865B97" w:rsidRPr="00865B97">
        <w:t>Ачинеровского</w:t>
      </w:r>
      <w:proofErr w:type="spellEnd"/>
      <w:r w:rsidR="00865B97" w:rsidRPr="00865B97">
        <w:t xml:space="preserve"> С</w:t>
      </w:r>
      <w:r w:rsidRPr="00865B97">
        <w:t>МО РК, не относящихся к муниципальн</w:t>
      </w:r>
      <w:r w:rsidR="00865B97" w:rsidRPr="00865B97">
        <w:t xml:space="preserve">ым программам  </w:t>
      </w:r>
      <w:proofErr w:type="spellStart"/>
      <w:r w:rsidR="00865B97" w:rsidRPr="00865B97">
        <w:t>Ачинеровского</w:t>
      </w:r>
      <w:proofErr w:type="spellEnd"/>
      <w:r w:rsidR="00865B97" w:rsidRPr="00865B97">
        <w:t xml:space="preserve"> С</w:t>
      </w:r>
      <w:r w:rsidRPr="00865B97">
        <w:t>МО РК</w:t>
      </w:r>
      <w:r w:rsidRPr="000C41CA">
        <w:t>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proofErr w:type="gramStart"/>
      <w:r w:rsidRPr="000C41CA">
        <w:rPr>
          <w:b/>
          <w:bCs/>
          <w:color w:val="26282F"/>
        </w:rPr>
        <w:t xml:space="preserve">"нормативные характеристики налоговых расходов </w:t>
      </w:r>
      <w:proofErr w:type="spellStart"/>
      <w:r w:rsidR="00EB3249">
        <w:rPr>
          <w:b/>
          <w:bCs/>
          <w:color w:val="26282F"/>
        </w:rPr>
        <w:t>Ачинеровского</w:t>
      </w:r>
      <w:proofErr w:type="spellEnd"/>
      <w:r w:rsidR="00EB3249">
        <w:rPr>
          <w:b/>
          <w:bCs/>
          <w:color w:val="26282F"/>
        </w:rPr>
        <w:t xml:space="preserve"> СМО РК</w:t>
      </w:r>
      <w:r w:rsidRPr="000C41CA">
        <w:rPr>
          <w:b/>
          <w:bCs/>
          <w:color w:val="26282F"/>
        </w:rPr>
        <w:t>"</w:t>
      </w:r>
      <w:r w:rsidRPr="000C41CA"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 и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sub_11000" w:history="1">
        <w:r w:rsidRPr="000C41CA">
          <w:rPr>
            <w:bCs/>
          </w:rPr>
          <w:t>приложению</w:t>
        </w:r>
      </w:hyperlink>
      <w:r w:rsidRPr="000C41CA">
        <w:rPr>
          <w:b/>
        </w:rPr>
        <w:t xml:space="preserve"> </w:t>
      </w:r>
      <w:r w:rsidRPr="000C41CA">
        <w:t>1;</w:t>
      </w:r>
      <w:proofErr w:type="gramEnd"/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 xml:space="preserve">"оценка налоговых расходов </w:t>
      </w:r>
      <w:proofErr w:type="spellStart"/>
      <w:r w:rsidR="00EB3249">
        <w:rPr>
          <w:b/>
          <w:bCs/>
          <w:color w:val="26282F"/>
        </w:rPr>
        <w:t>Ачинеровского</w:t>
      </w:r>
      <w:proofErr w:type="spellEnd"/>
      <w:r w:rsidR="00EB3249">
        <w:rPr>
          <w:b/>
          <w:bCs/>
          <w:color w:val="26282F"/>
        </w:rPr>
        <w:t xml:space="preserve"> С</w:t>
      </w:r>
      <w:r w:rsidRPr="000C41CA">
        <w:rPr>
          <w:b/>
          <w:bCs/>
          <w:color w:val="26282F"/>
        </w:rPr>
        <w:t>МО РК"</w:t>
      </w:r>
      <w:r w:rsidRPr="000C41CA">
        <w:t xml:space="preserve"> - комплекс мероприятий по оценке объемов налоговых расходов </w:t>
      </w:r>
      <w:proofErr w:type="spellStart"/>
      <w:r w:rsidR="00EB3249">
        <w:t>Ачинеровского</w:t>
      </w:r>
      <w:proofErr w:type="spellEnd"/>
      <w:r w:rsidR="00EB3249">
        <w:t xml:space="preserve"> С</w:t>
      </w:r>
      <w:r w:rsidRPr="000C41CA">
        <w:t xml:space="preserve">МО РК,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EB3249">
        <w:t>Ачинеров</w:t>
      </w:r>
      <w:r w:rsidRPr="000C41CA">
        <w:t>ского</w:t>
      </w:r>
      <w:proofErr w:type="spellEnd"/>
      <w:r w:rsidRPr="000C41CA">
        <w:t xml:space="preserve"> РМО РК;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 xml:space="preserve">"оценка объемов налоговых расходов </w:t>
      </w:r>
      <w:proofErr w:type="spellStart"/>
      <w:r w:rsidR="00EB3249">
        <w:rPr>
          <w:b/>
          <w:bCs/>
          <w:color w:val="26282F"/>
        </w:rPr>
        <w:t>Ачинеровского</w:t>
      </w:r>
      <w:proofErr w:type="spellEnd"/>
      <w:r w:rsidR="00EB3249">
        <w:rPr>
          <w:b/>
          <w:bCs/>
          <w:color w:val="26282F"/>
        </w:rPr>
        <w:t xml:space="preserve"> С</w:t>
      </w:r>
      <w:r w:rsidRPr="000C41CA">
        <w:rPr>
          <w:b/>
          <w:bCs/>
          <w:color w:val="26282F"/>
        </w:rPr>
        <w:t>МО РК"</w:t>
      </w:r>
      <w:r w:rsidRPr="000C41CA">
        <w:t xml:space="preserve"> - определение объемов выпадающих доходов бюджета </w:t>
      </w:r>
      <w:proofErr w:type="spellStart"/>
      <w:r w:rsidR="00EB3249">
        <w:t>Ачинеров</w:t>
      </w:r>
      <w:r w:rsidRPr="000C41CA">
        <w:t>ского</w:t>
      </w:r>
      <w:proofErr w:type="spellEnd"/>
      <w:r w:rsidR="00EB3249">
        <w:t xml:space="preserve"> С</w:t>
      </w:r>
      <w:r w:rsidRPr="000C41CA">
        <w:t>МО РК, обусловленных льготами, предоставленными плательщикам;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"оценка эффективности налоговых расходов"</w:t>
      </w:r>
      <w:r w:rsidRPr="000C41CA">
        <w:t xml:space="preserve"> -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налоговых расходов </w:t>
      </w:r>
      <w:proofErr w:type="spellStart"/>
      <w:r w:rsidR="00EB3249">
        <w:t>Ачинеровского</w:t>
      </w:r>
      <w:proofErr w:type="spellEnd"/>
      <w:r w:rsidR="00EB3249">
        <w:t xml:space="preserve"> С</w:t>
      </w:r>
      <w:r w:rsidRPr="000C41CA">
        <w:t>МО РК;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 xml:space="preserve">"паспорт налогового расхода </w:t>
      </w:r>
      <w:r w:rsidRPr="000C41CA">
        <w:rPr>
          <w:b/>
        </w:rPr>
        <w:t xml:space="preserve"> </w:t>
      </w:r>
      <w:r w:rsidR="00EB3249">
        <w:rPr>
          <w:b/>
        </w:rPr>
        <w:t>С</w:t>
      </w:r>
      <w:r w:rsidRPr="000C41CA">
        <w:rPr>
          <w:b/>
          <w:bCs/>
          <w:color w:val="26282F"/>
        </w:rPr>
        <w:t>МО РК"</w:t>
      </w:r>
      <w:r w:rsidRPr="000C41CA">
        <w:t xml:space="preserve"> - документ, содержащий сведения о нормативных, фискальных и целевых характеристиках налогового расхода </w:t>
      </w:r>
      <w:proofErr w:type="spellStart"/>
      <w:r w:rsidR="00EB3249">
        <w:t>Ачинеровского</w:t>
      </w:r>
      <w:proofErr w:type="spellEnd"/>
      <w:r w:rsidR="00EB3249">
        <w:t xml:space="preserve"> С</w:t>
      </w:r>
      <w:r w:rsidRPr="000C41CA">
        <w:t>МО РК;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 xml:space="preserve">"перечень налоговых расходов </w:t>
      </w:r>
      <w:proofErr w:type="spellStart"/>
      <w:r w:rsidR="00EB3249">
        <w:rPr>
          <w:b/>
          <w:bCs/>
          <w:color w:val="26282F"/>
        </w:rPr>
        <w:t>Ачинеров</w:t>
      </w:r>
      <w:r w:rsidRPr="000C41CA">
        <w:rPr>
          <w:b/>
          <w:bCs/>
          <w:color w:val="26282F"/>
        </w:rPr>
        <w:t>ск</w:t>
      </w:r>
      <w:r w:rsidR="00EB3249">
        <w:rPr>
          <w:b/>
          <w:bCs/>
          <w:color w:val="26282F"/>
        </w:rPr>
        <w:t>ого</w:t>
      </w:r>
      <w:proofErr w:type="spellEnd"/>
      <w:r w:rsidR="00EB3249">
        <w:rPr>
          <w:b/>
          <w:bCs/>
          <w:color w:val="26282F"/>
        </w:rPr>
        <w:t xml:space="preserve"> С</w:t>
      </w:r>
      <w:r w:rsidRPr="000C41CA">
        <w:rPr>
          <w:b/>
          <w:bCs/>
          <w:color w:val="26282F"/>
        </w:rPr>
        <w:t>МО РК"</w:t>
      </w:r>
      <w:r w:rsidRPr="000C41CA">
        <w:t xml:space="preserve"> - документ, содержащий сведения о распределении налоговых расходов </w:t>
      </w:r>
      <w:proofErr w:type="spellStart"/>
      <w:r w:rsidR="00EB3249">
        <w:t>Ачинеровского</w:t>
      </w:r>
      <w:proofErr w:type="spellEnd"/>
      <w:r w:rsidR="00EB3249">
        <w:t xml:space="preserve"> С</w:t>
      </w:r>
      <w:r w:rsidRPr="000C41CA">
        <w:t>МО РК в соответствии с целями муниципальных программ, структурных элементов му</w:t>
      </w:r>
      <w:r w:rsidR="00865B97">
        <w:t xml:space="preserve">ниципальных программ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 и (или) целями социал</w:t>
      </w:r>
      <w:r w:rsidR="00865B97">
        <w:t xml:space="preserve">ьно-экономической политики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РК, не относящимися к муниципальным программам;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"плановый период"</w:t>
      </w:r>
      <w:r w:rsidRPr="000C41CA">
        <w:t xml:space="preserve"> – два финансовых года, следующие за очередным финансовым годом;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"плательщики"</w:t>
      </w:r>
      <w:r w:rsidRPr="000C41CA">
        <w:t xml:space="preserve"> - плательщики налогов, сборов;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"социальн</w:t>
      </w:r>
      <w:r w:rsidR="00865B97">
        <w:rPr>
          <w:b/>
          <w:bCs/>
          <w:color w:val="26282F"/>
        </w:rPr>
        <w:t xml:space="preserve">ые налоговые расходы </w:t>
      </w:r>
      <w:proofErr w:type="spellStart"/>
      <w:r w:rsidR="00865B97">
        <w:rPr>
          <w:b/>
          <w:bCs/>
          <w:color w:val="26282F"/>
        </w:rPr>
        <w:t>Ачинеровского</w:t>
      </w:r>
      <w:proofErr w:type="spellEnd"/>
      <w:r w:rsidR="00865B97">
        <w:rPr>
          <w:b/>
          <w:bCs/>
          <w:color w:val="26282F"/>
        </w:rPr>
        <w:t xml:space="preserve"> С</w:t>
      </w:r>
      <w:r w:rsidRPr="000C41CA">
        <w:rPr>
          <w:b/>
          <w:bCs/>
          <w:color w:val="26282F"/>
        </w:rPr>
        <w:t>МО РК"</w:t>
      </w:r>
      <w:r w:rsidRPr="000C41CA">
        <w:t xml:space="preserve"> - целевая категория налоговых расходов Черноземельского РМО РК, обусловленных необходимостью обеспечения социальной защиты (поддержки) населения;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"стимулирующ</w:t>
      </w:r>
      <w:r w:rsidR="00865B97">
        <w:rPr>
          <w:b/>
          <w:bCs/>
          <w:color w:val="26282F"/>
        </w:rPr>
        <w:t xml:space="preserve">ие налоговые расходы </w:t>
      </w:r>
      <w:proofErr w:type="spellStart"/>
      <w:r w:rsidR="00865B97">
        <w:rPr>
          <w:b/>
          <w:bCs/>
          <w:color w:val="26282F"/>
        </w:rPr>
        <w:t>Ачинеровского</w:t>
      </w:r>
      <w:proofErr w:type="spellEnd"/>
      <w:r w:rsidR="00865B97">
        <w:rPr>
          <w:b/>
          <w:bCs/>
          <w:color w:val="26282F"/>
        </w:rPr>
        <w:t xml:space="preserve"> С</w:t>
      </w:r>
      <w:r w:rsidRPr="000C41CA">
        <w:rPr>
          <w:b/>
          <w:bCs/>
          <w:color w:val="26282F"/>
        </w:rPr>
        <w:t>МО РК"</w:t>
      </w:r>
      <w:r w:rsidRPr="000C41CA">
        <w:t xml:space="preserve"> - целевая категори</w:t>
      </w:r>
      <w:r w:rsidR="00865B97">
        <w:t xml:space="preserve">я налоговых расходов </w:t>
      </w:r>
      <w:proofErr w:type="spellStart"/>
      <w:r w:rsidR="00865B97">
        <w:t>Ачинеров</w:t>
      </w:r>
      <w:r w:rsidRPr="000C41CA">
        <w:t>ского</w:t>
      </w:r>
      <w:proofErr w:type="spellEnd"/>
      <w:r w:rsidRPr="000C41CA">
        <w:t xml:space="preserve"> РМО РК,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Pr="000C41CA">
        <w:lastRenderedPageBreak/>
        <w:t>бюджетов бюджетной системы Российской Федерации;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"техническ</w:t>
      </w:r>
      <w:r w:rsidR="00865B97">
        <w:rPr>
          <w:b/>
          <w:bCs/>
          <w:color w:val="26282F"/>
        </w:rPr>
        <w:t xml:space="preserve">ие налоговые расходы </w:t>
      </w:r>
      <w:proofErr w:type="spellStart"/>
      <w:r w:rsidR="00865B97">
        <w:rPr>
          <w:b/>
          <w:bCs/>
          <w:color w:val="26282F"/>
        </w:rPr>
        <w:t>Ачинеров</w:t>
      </w:r>
      <w:r w:rsidRPr="000C41CA">
        <w:rPr>
          <w:b/>
          <w:bCs/>
          <w:color w:val="26282F"/>
        </w:rPr>
        <w:t>ского</w:t>
      </w:r>
      <w:proofErr w:type="spellEnd"/>
      <w:r w:rsidR="00865B97">
        <w:rPr>
          <w:b/>
        </w:rPr>
        <w:t xml:space="preserve"> С</w:t>
      </w:r>
      <w:r w:rsidRPr="000C41CA">
        <w:rPr>
          <w:b/>
          <w:bCs/>
          <w:color w:val="26282F"/>
        </w:rPr>
        <w:t>МО РК"</w:t>
      </w:r>
      <w:r w:rsidRPr="000C41CA">
        <w:t xml:space="preserve"> - целевая категория налоговых расходов Черноземельского РМО РК,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rPr>
          <w:b/>
          <w:bCs/>
          <w:color w:val="26282F"/>
        </w:rPr>
        <w:t>"целевые характеристики налоговых расходов"</w:t>
      </w:r>
      <w:r w:rsidRPr="000C41CA">
        <w:t xml:space="preserve"> - сведения о целевой категории налоговых расходов Черноземельского РМО РК, целях предоставления плательщикам налоговых льгот, а также иные характеристики, предусмотренные </w:t>
      </w:r>
      <w:hyperlink w:anchor="sub_11000" w:history="1">
        <w:r w:rsidRPr="000C41CA">
          <w:rPr>
            <w:bCs/>
          </w:rPr>
          <w:t>приложением</w:t>
        </w:r>
      </w:hyperlink>
      <w:r w:rsidRPr="000C41CA">
        <w:t xml:space="preserve"> 1 к настоящим Правилам.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4" w:name="sub_1003"/>
      <w:r w:rsidRPr="000C41CA">
        <w:rPr>
          <w:b/>
          <w:bCs/>
          <w:color w:val="26282F"/>
        </w:rPr>
        <w:t>"фискальные характеристики налоговых расходов"</w:t>
      </w:r>
      <w:r w:rsidRPr="000C41CA">
        <w:t xml:space="preserve"> - сведения об объеме льгот, предоставленных плательщикам, о численности получателей льгот, об объеме налогов и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hyperlink w:anchor="sub_11000" w:history="1">
        <w:r w:rsidRPr="000C41CA">
          <w:rPr>
            <w:bCs/>
          </w:rPr>
          <w:t>приложением</w:t>
        </w:r>
      </w:hyperlink>
      <w:r w:rsidRPr="000C41CA">
        <w:t xml:space="preserve"> 2 к настоящим Правилам;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r w:rsidRPr="000C41CA">
        <w:t>3. В целях оценки налоговых ра</w:t>
      </w:r>
      <w:r w:rsidR="00865B97">
        <w:t xml:space="preserve">сходов Администрация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5" w:name="sub_1031"/>
      <w:bookmarkEnd w:id="4"/>
      <w:r w:rsidRPr="000C41CA">
        <w:t>а) формируют паспорт</w:t>
      </w:r>
      <w:r w:rsidR="00865B97">
        <w:t xml:space="preserve">а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 xml:space="preserve">МО РК, содержащие информацию, предусмотренную </w:t>
      </w:r>
      <w:hyperlink w:anchor="sub_11000" w:history="1">
        <w:r w:rsidRPr="000C41CA">
          <w:rPr>
            <w:bCs/>
          </w:rPr>
          <w:t>приложением</w:t>
        </w:r>
      </w:hyperlink>
      <w:r w:rsidRPr="000C41CA">
        <w:t xml:space="preserve"> №2 к настоящим Правилам;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б) осуществляют оценку эффективност</w:t>
      </w:r>
      <w:r w:rsidR="00865B97">
        <w:t xml:space="preserve">и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 и направляют результаты такой оценки в МКУ «Финансово-экономическое упра</w:t>
      </w:r>
      <w:r w:rsidR="00865B97">
        <w:t>вление Администрации Черноземель</w:t>
      </w:r>
      <w:r w:rsidRPr="000C41CA">
        <w:t>ского районного муниципального образования Республики Калмыкия (далее – ФЭУ ЧРМО РК).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bookmarkStart w:id="6" w:name="sub_1032"/>
      <w:bookmarkEnd w:id="5"/>
      <w:r w:rsidRPr="000C41CA">
        <w:t>4. ФЭУ ЧРМО РК в целях оценк</w:t>
      </w:r>
      <w:r w:rsidR="00865B97">
        <w:t xml:space="preserve">и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7" w:name="sub_1051"/>
      <w:r w:rsidRPr="000C41CA">
        <w:t>а) формирует пере</w:t>
      </w:r>
      <w:r w:rsidR="00865B97">
        <w:t xml:space="preserve">чень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 согласно приложению №1 к настоящим Правилам;</w:t>
      </w:r>
    </w:p>
    <w:bookmarkEnd w:id="7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proofErr w:type="gramStart"/>
      <w:r w:rsidRPr="000C41CA">
        <w:t>б) обеспечивает сбор и формирование информации о нормативных, целевых и фискальных характеристика</w:t>
      </w:r>
      <w:r w:rsidR="00865B97">
        <w:t xml:space="preserve">х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РК, необходимой для проведения их оценки, в том числе формирует оценку объемо</w:t>
      </w:r>
      <w:r w:rsidR="00865B97">
        <w:t xml:space="preserve">в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 за отчетный финансовый год, а также оценку объемо</w:t>
      </w:r>
      <w:r w:rsidR="00865B97">
        <w:t xml:space="preserve">в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>МО РК на текущий финансовый год, очередной финансовый год и плановый период.</w:t>
      </w:r>
      <w:proofErr w:type="gramEnd"/>
    </w:p>
    <w:bookmarkEnd w:id="6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8" w:name="sub_1200"/>
      <w:r w:rsidRPr="000C41CA">
        <w:rPr>
          <w:b/>
          <w:bCs/>
          <w:kern w:val="32"/>
          <w:sz w:val="28"/>
          <w:szCs w:val="28"/>
          <w:lang w:val="x-none" w:eastAsia="x-none"/>
        </w:rPr>
        <w:t xml:space="preserve">II. Формирование перечня налоговых расходов </w:t>
      </w:r>
      <w:proofErr w:type="spellStart"/>
      <w:r w:rsidR="00865B97">
        <w:rPr>
          <w:b/>
          <w:bCs/>
          <w:kern w:val="32"/>
          <w:sz w:val="28"/>
          <w:szCs w:val="28"/>
          <w:lang w:eastAsia="x-none"/>
        </w:rPr>
        <w:t>Ачинеровского</w:t>
      </w:r>
      <w:proofErr w:type="spellEnd"/>
      <w:r w:rsidR="00865B97">
        <w:rPr>
          <w:b/>
          <w:bCs/>
          <w:kern w:val="32"/>
          <w:sz w:val="28"/>
          <w:szCs w:val="28"/>
          <w:lang w:eastAsia="x-none"/>
        </w:rPr>
        <w:t xml:space="preserve"> С</w:t>
      </w:r>
      <w:r w:rsidRPr="000C41CA">
        <w:rPr>
          <w:b/>
          <w:bCs/>
          <w:kern w:val="32"/>
          <w:sz w:val="28"/>
          <w:szCs w:val="28"/>
          <w:lang w:val="x-none" w:eastAsia="x-none"/>
        </w:rPr>
        <w:t>МО РК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shd w:val="clear" w:color="auto" w:fill="FFFFFF"/>
        <w:jc w:val="both"/>
      </w:pPr>
      <w:bookmarkStart w:id="9" w:name="sub_1006"/>
      <w:bookmarkEnd w:id="8"/>
      <w:r w:rsidRPr="000C41CA">
        <w:t>5. Проект перечн</w:t>
      </w:r>
      <w:r w:rsidR="00865B97">
        <w:t xml:space="preserve">я налоговых расходов </w:t>
      </w:r>
      <w:proofErr w:type="spellStart"/>
      <w:r w:rsidR="00865B97">
        <w:t>Ачинеровского</w:t>
      </w:r>
      <w:proofErr w:type="spellEnd"/>
      <w:r w:rsidR="00865B97">
        <w:t xml:space="preserve"> С</w:t>
      </w:r>
      <w:r w:rsidRPr="000C41CA">
        <w:t xml:space="preserve">МО РК на очередной финансовый год и плановый период (далее - проект перечня налоговых расходов) формируется МКУ «ФЭУ Администрации ЧРМО РК» </w:t>
      </w:r>
      <w:proofErr w:type="gramStart"/>
      <w:r w:rsidRPr="000C41CA">
        <w:t>начиная с 2020 года до 15 апреля и направляется на согласование</w:t>
      </w:r>
      <w:proofErr w:type="gramEnd"/>
      <w:r w:rsidRPr="000C41CA">
        <w:t xml:space="preserve"> в Администрацию Черноземельского РМО РК. </w:t>
      </w:r>
    </w:p>
    <w:p w:rsidR="000C41CA" w:rsidRPr="000C41CA" w:rsidRDefault="00865B97" w:rsidP="000C41CA">
      <w:pPr>
        <w:widowControl w:val="0"/>
        <w:autoSpaceDE w:val="0"/>
        <w:autoSpaceDN w:val="0"/>
        <w:adjustRightInd w:val="0"/>
        <w:spacing w:before="120"/>
        <w:jc w:val="both"/>
      </w:pPr>
      <w:bookmarkStart w:id="10" w:name="sub_1007"/>
      <w:bookmarkEnd w:id="9"/>
      <w:r>
        <w:t xml:space="preserve">6. </w:t>
      </w:r>
      <w:proofErr w:type="gramStart"/>
      <w:r>
        <w:t xml:space="preserve">Администрация </w:t>
      </w:r>
      <w:proofErr w:type="spellStart"/>
      <w:r>
        <w:t>Ачинеровского</w:t>
      </w:r>
      <w:proofErr w:type="spellEnd"/>
      <w:r>
        <w:t xml:space="preserve"> С</w:t>
      </w:r>
      <w:r w:rsidR="000C41CA" w:rsidRPr="000C41CA">
        <w:t>МО РК начиная с  2020 года до 10 мая рассматривают проект перечня налоговых расходов на предмет предлагаемого распределения налогов</w:t>
      </w:r>
      <w:r>
        <w:t xml:space="preserve">ых расходов </w:t>
      </w:r>
      <w:proofErr w:type="spellStart"/>
      <w:r>
        <w:t>Ачинеровского</w:t>
      </w:r>
      <w:proofErr w:type="spellEnd"/>
      <w:r>
        <w:t xml:space="preserve"> С</w:t>
      </w:r>
      <w:r w:rsidR="000C41CA" w:rsidRPr="000C41CA">
        <w:t>МО РК в соответствии с целями му</w:t>
      </w:r>
      <w:r>
        <w:t xml:space="preserve">ниципальных программ </w:t>
      </w:r>
      <w:proofErr w:type="spellStart"/>
      <w:r>
        <w:t>Ачинеровского</w:t>
      </w:r>
      <w:proofErr w:type="spellEnd"/>
      <w:r>
        <w:t xml:space="preserve"> С</w:t>
      </w:r>
      <w:r w:rsidR="000C41CA" w:rsidRPr="000C41CA">
        <w:t>МО РК, структурных элементов му</w:t>
      </w:r>
      <w:r>
        <w:t xml:space="preserve">ниципальных программ </w:t>
      </w:r>
      <w:proofErr w:type="spellStart"/>
      <w:r>
        <w:t>Ачинеровского</w:t>
      </w:r>
      <w:proofErr w:type="spellEnd"/>
      <w:r>
        <w:t xml:space="preserve"> С</w:t>
      </w:r>
      <w:r w:rsidR="000C41CA" w:rsidRPr="000C41CA">
        <w:t>МО РК и (или) целями социально-эк</w:t>
      </w:r>
      <w:r w:rsidR="00C31F6E">
        <w:t xml:space="preserve">ономической политики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="000C41CA" w:rsidRPr="000C41CA">
        <w:t>МО РК, не относящимися к муниципальным программам Черноземельского РМО РК.</w:t>
      </w:r>
      <w:proofErr w:type="gramEnd"/>
    </w:p>
    <w:bookmarkEnd w:id="10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Замечания и предложения по уточнению проекта перечня налоговых расходов направляются в МКУ «ФЭУ Администрации ЧРМО РК».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В случае</w:t>
      </w:r>
      <w:proofErr w:type="gramStart"/>
      <w:r w:rsidRPr="000C41CA">
        <w:t>,</w:t>
      </w:r>
      <w:proofErr w:type="gramEnd"/>
      <w:r w:rsidRPr="000C41CA">
        <w:t xml:space="preserve"> если замечания и предложения по уточнению проекта перечня налоговых расходов не содержат предложений по уточнению предлагаемого распределени</w:t>
      </w:r>
      <w:r w:rsidR="00C31F6E">
        <w:t xml:space="preserve">я налоговых расходов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 в соответствии с целями муниципальных программ, структурных элементов муниципальных программ Черноземельского РМО РК и (или) целями социально-экономической политики Черноземельского РМО РК,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Согласование проекта перечня налоговых расходов в части позиций, изложенных идентично позициям перечн</w:t>
      </w:r>
      <w:r w:rsidR="00C31F6E">
        <w:t xml:space="preserve">я налоговых расходов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 xml:space="preserve">МО РК на текущий финансовый год и плановый период, не требуется, за исключением случаев внесения изменений в перечень </w:t>
      </w:r>
      <w:r w:rsidRPr="000C41CA">
        <w:lastRenderedPageBreak/>
        <w:t>муниципальных программ, структурные элементы муниципальных программ и (или) случаев изменения полномочий Администрации Черноземельского РМО РК.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При наличии до 30 мая не урегулированных разногласий, они рассматриваются Межведомственной  комиссией по увеличению поступлений налоговых и неналоговых доходов и погашению недоимки в конс</w:t>
      </w:r>
      <w:r w:rsidR="00C31F6E">
        <w:t>олидированный бюджет Черноземель</w:t>
      </w:r>
      <w:r w:rsidRPr="000C41CA">
        <w:t>ского района РК.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bookmarkStart w:id="11" w:name="sub_1008"/>
      <w:r w:rsidRPr="000C41CA">
        <w:t>7. В срок не позднее 7 рабочих дней после завершения процедур, указанных в пункте 6 настоящих Правил перече</w:t>
      </w:r>
      <w:r w:rsidR="00C31F6E">
        <w:t xml:space="preserve">нь налоговых расходов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 xml:space="preserve">МО РК размещается </w:t>
      </w:r>
      <w:r w:rsidR="00C31F6E">
        <w:t xml:space="preserve">на официальном сайте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 в информационно-телекоммуникационной сети "Интернет".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bookmarkStart w:id="12" w:name="sub_1009"/>
      <w:bookmarkEnd w:id="11"/>
      <w:r w:rsidRPr="000C41CA">
        <w:t xml:space="preserve">8. </w:t>
      </w:r>
      <w:proofErr w:type="gramStart"/>
      <w:r w:rsidRPr="000C41CA">
        <w:t>В случае внесения в текущем финансовом году изменений в перечень муниципальных программ, структурные элементы муниципальных прог</w:t>
      </w:r>
      <w:r w:rsidR="00C31F6E">
        <w:t xml:space="preserve">рамм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 и (или) в случае изменения полн</w:t>
      </w:r>
      <w:r w:rsidR="00C31F6E">
        <w:t xml:space="preserve">омочий Администрации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РК, в связи с которыми возникает необходимость внесения изменений в перечень налоговых рас</w:t>
      </w:r>
      <w:r w:rsidR="00C31F6E">
        <w:t xml:space="preserve">ходов, Администрация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 не позднее 10 рабочих дней со дня внесения соответствующих изменений направляют в МКУ «ФЭУ Администрации</w:t>
      </w:r>
      <w:proofErr w:type="gramEnd"/>
      <w:r w:rsidRPr="000C41CA">
        <w:t xml:space="preserve"> ЧРМО РК» соответствующую информацию для уточнения перечн</w:t>
      </w:r>
      <w:r w:rsidR="00C31F6E">
        <w:t xml:space="preserve">я налоговых расходов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bookmarkStart w:id="13" w:name="sub_1010"/>
      <w:bookmarkEnd w:id="12"/>
      <w:r w:rsidRPr="000C41CA">
        <w:t xml:space="preserve">9. </w:t>
      </w:r>
      <w:proofErr w:type="gramStart"/>
      <w:r w:rsidRPr="000C41CA">
        <w:t>Перечен</w:t>
      </w:r>
      <w:r w:rsidR="00C31F6E">
        <w:t xml:space="preserve">ь налоговых расходов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 с внесенными в него изменениями формируется до 1 ноября (в случае уточнения структурных элементов му</w:t>
      </w:r>
      <w:r w:rsidR="00C31F6E">
        <w:t xml:space="preserve">ниципальных программ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 xml:space="preserve">МО РК в рамках формирования проекта </w:t>
      </w:r>
      <w:hyperlink r:id="rId8" w:history="1">
        <w:r w:rsidRPr="000C41CA">
          <w:rPr>
            <w:bCs/>
          </w:rPr>
          <w:t>Решения</w:t>
        </w:r>
      </w:hyperlink>
      <w:r w:rsidRPr="000C41CA">
        <w:t xml:space="preserve"> о бюджете муниципального образования на очередной финансовый год и плановый период) и до 15 декабря (в случае уточнения структурных элементов муниципал</w:t>
      </w:r>
      <w:r w:rsidR="00C31F6E">
        <w:t xml:space="preserve">ьных программ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 в рамках рассмотрения и утверждения</w:t>
      </w:r>
      <w:proofErr w:type="gramEnd"/>
      <w:r w:rsidRPr="000C41CA">
        <w:t xml:space="preserve"> проекта решения о бюджете муниципального образования на очередной финансовый год и плановый период).</w:t>
      </w:r>
    </w:p>
    <w:bookmarkEnd w:id="13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14" w:name="sub_1300"/>
      <w:r w:rsidRPr="000C41CA">
        <w:rPr>
          <w:b/>
          <w:bCs/>
          <w:kern w:val="32"/>
          <w:sz w:val="28"/>
          <w:szCs w:val="28"/>
          <w:lang w:val="x-none" w:eastAsia="x-none"/>
        </w:rPr>
        <w:t>III. Порядок оценк</w:t>
      </w:r>
      <w:r w:rsidR="00C31F6E">
        <w:rPr>
          <w:b/>
          <w:bCs/>
          <w:kern w:val="32"/>
          <w:sz w:val="28"/>
          <w:szCs w:val="28"/>
          <w:lang w:val="x-none" w:eastAsia="x-none"/>
        </w:rPr>
        <w:t xml:space="preserve">и налоговых расходов </w:t>
      </w:r>
      <w:proofErr w:type="spellStart"/>
      <w:r w:rsidR="00C31F6E">
        <w:rPr>
          <w:b/>
          <w:bCs/>
          <w:kern w:val="32"/>
          <w:sz w:val="28"/>
          <w:szCs w:val="28"/>
          <w:lang w:eastAsia="x-none"/>
        </w:rPr>
        <w:t>Ачинеров</w:t>
      </w:r>
      <w:r w:rsidRPr="000C41CA">
        <w:rPr>
          <w:b/>
          <w:bCs/>
          <w:kern w:val="32"/>
          <w:sz w:val="28"/>
          <w:szCs w:val="28"/>
          <w:lang w:val="x-none" w:eastAsia="x-none"/>
        </w:rPr>
        <w:t>ского</w:t>
      </w:r>
      <w:proofErr w:type="spellEnd"/>
      <w:r w:rsidRPr="000C41CA">
        <w:rPr>
          <w:b/>
          <w:bCs/>
          <w:kern w:val="32"/>
          <w:sz w:val="28"/>
          <w:szCs w:val="28"/>
          <w:lang w:val="x-none" w:eastAsia="x-none"/>
        </w:rPr>
        <w:t xml:space="preserve"> РМО РК</w:t>
      </w:r>
    </w:p>
    <w:bookmarkEnd w:id="14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15" w:name="sub_1011"/>
      <w:r w:rsidRPr="000C41CA">
        <w:t>10. В целях оценки налоговых расходов:</w:t>
      </w:r>
    </w:p>
    <w:p w:rsidR="000C41CA" w:rsidRPr="000C41CA" w:rsidRDefault="00C31F6E" w:rsidP="000C41CA">
      <w:pPr>
        <w:widowControl w:val="0"/>
        <w:autoSpaceDE w:val="0"/>
        <w:autoSpaceDN w:val="0"/>
        <w:adjustRightInd w:val="0"/>
        <w:jc w:val="both"/>
      </w:pPr>
      <w:r>
        <w:t xml:space="preserve">- Администрацией </w:t>
      </w:r>
      <w:proofErr w:type="spellStart"/>
      <w:r>
        <w:t>Ачинеровского</w:t>
      </w:r>
      <w:proofErr w:type="spellEnd"/>
      <w:r>
        <w:t xml:space="preserve"> С</w:t>
      </w:r>
      <w:r w:rsidR="000C41CA" w:rsidRPr="000C41CA">
        <w:t>МО РК проводится оценка эффективности налоговых расходов;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 xml:space="preserve">- </w:t>
      </w:r>
      <w:r w:rsidRPr="000C41CA">
        <w:rPr>
          <w:shd w:val="clear" w:color="auto" w:fill="FFFFFF"/>
        </w:rPr>
        <w:t xml:space="preserve">Межрайонная инспекция Федеральной налоговой службы №3 по Республике Калмыкия представляет в Администрацию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</w:t>
      </w:r>
      <w:r w:rsidRPr="000C41CA">
        <w:rPr>
          <w:shd w:val="clear" w:color="auto" w:fill="FFFFFF"/>
        </w:rPr>
        <w:t xml:space="preserve"> РК информацию о фискальных характеристиках налоговых расходов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</w:t>
      </w:r>
      <w:r w:rsidRPr="000C41CA">
        <w:rPr>
          <w:shd w:val="clear" w:color="auto" w:fill="FFFFFF"/>
        </w:rPr>
        <w:t xml:space="preserve"> РК за отчетный финансовый год, а также информацию о стимулирующих налоговых расходах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</w:t>
      </w:r>
      <w:r w:rsidRPr="000C41CA">
        <w:rPr>
          <w:shd w:val="clear" w:color="auto" w:fill="FFFFFF"/>
        </w:rPr>
        <w:t xml:space="preserve"> РК за 6 лет, предшествующих отчетному финансовому году.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 w:after="120"/>
        <w:jc w:val="both"/>
      </w:pPr>
      <w:bookmarkStart w:id="16" w:name="sub_1012"/>
      <w:bookmarkEnd w:id="15"/>
      <w:r w:rsidRPr="000C41CA">
        <w:t xml:space="preserve">11. Отнесение </w:t>
      </w:r>
      <w:r w:rsidRPr="000C41CA">
        <w:rPr>
          <w:shd w:val="clear" w:color="auto" w:fill="FFFFFF"/>
        </w:rPr>
        <w:t xml:space="preserve">налоговых расходов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 РК</w:t>
      </w:r>
      <w:r w:rsidRPr="000C41CA">
        <w:rPr>
          <w:shd w:val="clear" w:color="auto" w:fill="FFFFFF"/>
        </w:rPr>
        <w:t xml:space="preserve"> к муниципальным программам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</w:t>
      </w:r>
      <w:r w:rsidRPr="000C41CA">
        <w:rPr>
          <w:shd w:val="clear" w:color="auto" w:fill="FFFFFF"/>
        </w:rPr>
        <w:t xml:space="preserve"> РК осуществляется исходя из целей муниципальных программ, структурных элементов муниципальных программ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</w:t>
      </w:r>
      <w:r w:rsidRPr="000C41CA">
        <w:rPr>
          <w:shd w:val="clear" w:color="auto" w:fill="FFFFFF"/>
        </w:rPr>
        <w:t xml:space="preserve"> РК и (или) целей социально-экономической политики </w:t>
      </w:r>
      <w:proofErr w:type="spellStart"/>
      <w:r w:rsidR="00C31F6E">
        <w:t>Ачинеровского</w:t>
      </w:r>
      <w:proofErr w:type="spellEnd"/>
      <w:r w:rsidR="00C31F6E">
        <w:t xml:space="preserve"> С</w:t>
      </w:r>
      <w:r w:rsidRPr="000C41CA">
        <w:t>МО</w:t>
      </w:r>
      <w:r w:rsidRPr="000C41CA">
        <w:rPr>
          <w:shd w:val="clear" w:color="auto" w:fill="FFFFFF"/>
        </w:rPr>
        <w:t xml:space="preserve"> РК, не относящихся к муниципальным программам </w:t>
      </w:r>
      <w:r w:rsidRPr="000C41CA">
        <w:t>Черноземельского РМО</w:t>
      </w:r>
      <w:r w:rsidRPr="000C41CA">
        <w:rPr>
          <w:shd w:val="clear" w:color="auto" w:fill="FFFFFF"/>
        </w:rPr>
        <w:t xml:space="preserve"> РК.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12. Оценка эффективност</w:t>
      </w:r>
      <w:r w:rsidR="005B7121">
        <w:t xml:space="preserve">и налоговых расходов </w:t>
      </w:r>
      <w:proofErr w:type="spellStart"/>
      <w:r w:rsidR="005B7121">
        <w:t>Ачинеров</w:t>
      </w:r>
      <w:r w:rsidRPr="000C41CA">
        <w:t>ского</w:t>
      </w:r>
      <w:proofErr w:type="spellEnd"/>
      <w:r w:rsidRPr="000C41CA">
        <w:t xml:space="preserve"> </w:t>
      </w:r>
      <w:r w:rsidR="005B7121">
        <w:t>С</w:t>
      </w:r>
      <w:r w:rsidRPr="000C41CA">
        <w:t>МО РК осуществл</w:t>
      </w:r>
      <w:r w:rsidR="005B7121">
        <w:t xml:space="preserve">яется Администрацией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ежегодно в срок до 10 мая и включает: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17" w:name="sub_1121"/>
      <w:bookmarkEnd w:id="16"/>
      <w:r w:rsidRPr="000C41CA">
        <w:t>а) оценку целесообразности налоговых расходов;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18" w:name="sub_1122"/>
      <w:bookmarkEnd w:id="17"/>
      <w:r w:rsidRPr="000C41CA">
        <w:t>б) оценку результативности налоговых расходов.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bookmarkStart w:id="19" w:name="sub_1013"/>
      <w:bookmarkEnd w:id="18"/>
      <w:r w:rsidRPr="000C41CA">
        <w:t>13. Критериями целесообразност</w:t>
      </w:r>
      <w:r w:rsidR="005B7121">
        <w:t xml:space="preserve">и налоговых расходов </w:t>
      </w:r>
      <w:proofErr w:type="spellStart"/>
      <w:r w:rsidR="005B7121">
        <w:t>Ачинеров</w:t>
      </w:r>
      <w:r w:rsidRPr="000C41CA">
        <w:t>с</w:t>
      </w:r>
      <w:r w:rsidR="005B7121">
        <w:t>кого</w:t>
      </w:r>
      <w:proofErr w:type="spellEnd"/>
      <w:r w:rsidR="005B7121">
        <w:t xml:space="preserve"> С</w:t>
      </w:r>
      <w:r w:rsidRPr="000C41CA">
        <w:t>МО РК являются: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20" w:name="sub_1131"/>
      <w:bookmarkEnd w:id="19"/>
      <w:r w:rsidRPr="000C41CA">
        <w:t>а) соответстви</w:t>
      </w:r>
      <w:r w:rsidR="005B7121">
        <w:t xml:space="preserve">е налоговых расходов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целям муниципальных программ, структурных элементов му</w:t>
      </w:r>
      <w:r w:rsidR="005B7121">
        <w:t xml:space="preserve">ниципальных программ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(или) целям социально-эк</w:t>
      </w:r>
      <w:r w:rsidR="005B7121">
        <w:t xml:space="preserve">ономической политики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не относящимся к муниципальным программам;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21" w:name="sub_1132"/>
      <w:bookmarkEnd w:id="20"/>
      <w:r w:rsidRPr="000C41CA">
        <w:t xml:space="preserve">б) востребованность плательщиками предоставленных льгот, </w:t>
      </w:r>
      <w:proofErr w:type="gramStart"/>
      <w:r w:rsidRPr="000C41CA">
        <w:t>которая</w:t>
      </w:r>
      <w:proofErr w:type="gramEnd"/>
      <w:r w:rsidRPr="000C41CA"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 w:after="120"/>
        <w:jc w:val="both"/>
      </w:pPr>
      <w:bookmarkStart w:id="22" w:name="sub_1014"/>
      <w:bookmarkEnd w:id="21"/>
      <w:r w:rsidRPr="000C41CA">
        <w:lastRenderedPageBreak/>
        <w:t>14. В случае несоответстви</w:t>
      </w:r>
      <w:r w:rsidR="005B7121">
        <w:t xml:space="preserve">я налоговых расходов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 xml:space="preserve">МО РК хотя бы одному из критериев, указанных в </w:t>
      </w:r>
      <w:hyperlink w:anchor="sub_1013" w:history="1">
        <w:r w:rsidRPr="000C41CA">
          <w:rPr>
            <w:bCs/>
          </w:rPr>
          <w:t>пункте 1</w:t>
        </w:r>
      </w:hyperlink>
      <w:r w:rsidRPr="000C41CA">
        <w:t>3 настоящих П</w:t>
      </w:r>
      <w:r w:rsidR="005B7121">
        <w:t xml:space="preserve">равил, Администрации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надлежит представить в представительный орган предложения о сохранении (уточнении, отмене) льгот для плательщиков.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23" w:name="sub_1015"/>
      <w:bookmarkEnd w:id="22"/>
      <w:r w:rsidRPr="000C41CA">
        <w:t>15. В качестве критерия результативност</w:t>
      </w:r>
      <w:r w:rsidR="005B7121">
        <w:t xml:space="preserve">и налогового расхода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определяется как минимум один показатель (индикатор) достижения целей мун</w:t>
      </w:r>
      <w:r w:rsidR="005B7121">
        <w:t xml:space="preserve">иципальной программы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(или) целей социально-эк</w:t>
      </w:r>
      <w:r w:rsidR="005B7121">
        <w:t xml:space="preserve">ономической политики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не относящихся к муни</w:t>
      </w:r>
      <w:r w:rsidR="005B7121">
        <w:t xml:space="preserve">ципальным программам </w:t>
      </w:r>
      <w:proofErr w:type="spellStart"/>
      <w:r w:rsidR="005B7121">
        <w:t>Ачинеров</w:t>
      </w:r>
      <w:r w:rsidRPr="000C41CA">
        <w:t>ского</w:t>
      </w:r>
      <w:proofErr w:type="spellEnd"/>
      <w:r w:rsidRPr="000C41CA">
        <w:t xml:space="preserve"> РМО РК, либо иной показатель (индикатор), на значение которого оказывают влияние налоговые расходы.</w:t>
      </w:r>
    </w:p>
    <w:bookmarkEnd w:id="23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proofErr w:type="gramStart"/>
      <w:r w:rsidRPr="000C41CA">
        <w:t>Оценке подлежит вклад предусмотренных для плательщиков льгот в изменение значения показателя (индикатора) достижения целей мун</w:t>
      </w:r>
      <w:r w:rsidR="005B7121">
        <w:t xml:space="preserve">иципальных программы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(или) целей социально-эк</w:t>
      </w:r>
      <w:r w:rsidR="005B7121">
        <w:t xml:space="preserve">ономической политики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не относящихся к муниципальным про</w:t>
      </w:r>
      <w:r w:rsidR="005B7121">
        <w:t xml:space="preserve">граммам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r w:rsidRPr="000C41CA">
        <w:t xml:space="preserve">16. </w:t>
      </w:r>
      <w:bookmarkStart w:id="24" w:name="sub_1017"/>
      <w:r w:rsidRPr="000C41CA">
        <w:t>Оценка результативности налоговых расходов включает оценку бюджетной эффективности налоговых расходов</w:t>
      </w:r>
      <w:r w:rsidRPr="000C41CA">
        <w:rPr>
          <w:rFonts w:ascii="Arial" w:hAnsi="Arial" w:cs="Arial"/>
        </w:rPr>
        <w:t>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C41CA">
        <w:t>17. В целях проведения оценки бюджетной эффективности налоговых расходов осуществляется</w:t>
      </w:r>
      <w:r w:rsidRPr="000C41CA">
        <w:rPr>
          <w:rFonts w:ascii="Arial" w:hAnsi="Arial" w:cs="Arial"/>
        </w:rPr>
        <w:t>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41CA">
        <w:rPr>
          <w:rFonts w:ascii="Arial" w:hAnsi="Arial" w:cs="Arial"/>
        </w:rPr>
        <w:t>-</w:t>
      </w:r>
      <w:r w:rsidRPr="000C41CA">
        <w:t xml:space="preserve"> сравнительный анализ результативности предоставления льгот и результативности </w:t>
      </w:r>
      <w:proofErr w:type="gramStart"/>
      <w:r w:rsidRPr="000C41CA">
        <w:t>применения альтернативных механизмов достижения целей муниципальной программы</w:t>
      </w:r>
      <w:proofErr w:type="gramEnd"/>
      <w:r w:rsidRPr="000C41CA">
        <w:t xml:space="preserve"> и (или) целей социально-экономической политики, не относящихся к муниципальным программам</w:t>
      </w:r>
      <w:r w:rsidRPr="000C41CA">
        <w:rPr>
          <w:rFonts w:ascii="Arial" w:hAnsi="Arial" w:cs="Arial"/>
        </w:rPr>
        <w:t>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after="120"/>
        <w:jc w:val="both"/>
      </w:pPr>
      <w:r w:rsidRPr="000C41CA">
        <w:rPr>
          <w:rFonts w:ascii="Arial" w:hAnsi="Arial" w:cs="Arial"/>
        </w:rPr>
        <w:t xml:space="preserve">- </w:t>
      </w:r>
      <w:r w:rsidRPr="000C41CA">
        <w:t>оценка совокупного бюджетного эффекта (самоокупаемости) стимулирующих налоговых расходов.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r w:rsidRPr="000C41CA">
        <w:t xml:space="preserve">18. </w:t>
      </w:r>
      <w:proofErr w:type="gramStart"/>
      <w:r w:rsidRPr="000C41CA">
        <w:t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 и (или) целей социально-эк</w:t>
      </w:r>
      <w:r w:rsidR="005B7121">
        <w:t xml:space="preserve">ономической политики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не относящихся к муниципальным программам, и объемов предоставленных льгот (расчет прироста показателя (индикатора) достижения целей мун</w:t>
      </w:r>
      <w:r w:rsidR="005B7121">
        <w:t xml:space="preserve">иципальной программы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(или) целей социально-экономической политики, не относящихся к муни</w:t>
      </w:r>
      <w:r w:rsidR="005B7121">
        <w:t xml:space="preserve">ципальным программам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на 1</w:t>
      </w:r>
      <w:proofErr w:type="gramEnd"/>
      <w:r w:rsidRPr="000C41CA">
        <w:t xml:space="preserve"> рубль</w:t>
      </w:r>
      <w:r w:rsidR="005B7121">
        <w:t xml:space="preserve"> налоговых расходов 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на 1 ру</w:t>
      </w:r>
      <w:r w:rsidR="005B7121">
        <w:t xml:space="preserve">бль расходов бюджета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для достижения того же показателя (индикатора) в случае применения альтернативных механизмов).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25" w:name="sub_1018"/>
      <w:bookmarkEnd w:id="24"/>
      <w:r w:rsidRPr="000C41CA">
        <w:t>В качестве альтернативных механизмов достижения целей муниципа</w:t>
      </w:r>
      <w:r w:rsidR="005B7121">
        <w:t xml:space="preserve">льной программы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(или) целей социально-эк</w:t>
      </w:r>
      <w:r w:rsidR="005B7121">
        <w:t xml:space="preserve">ономической политики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не относящихся к муниципальным программам, могут учитываться в том числе: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26" w:name="sub_1181"/>
      <w:bookmarkEnd w:id="25"/>
      <w:r w:rsidRPr="000C41CA">
        <w:t>а) субсидии или иные формы непосредственной финансовой поддержки плательщиков, имеющих право на льг</w:t>
      </w:r>
      <w:r w:rsidR="005B7121">
        <w:t xml:space="preserve">оты, за счет бюджета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bookmarkStart w:id="27" w:name="sub_1183"/>
      <w:bookmarkEnd w:id="26"/>
      <w:r w:rsidRPr="000C41CA"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 w:after="120"/>
        <w:jc w:val="both"/>
        <w:rPr>
          <w:shd w:val="clear" w:color="auto" w:fill="FFFFFF"/>
        </w:rPr>
      </w:pPr>
      <w:bookmarkStart w:id="28" w:name="sub_1019"/>
      <w:bookmarkEnd w:id="27"/>
      <w:r w:rsidRPr="000C41CA">
        <w:t>19. О</w:t>
      </w:r>
      <w:r w:rsidRPr="000C41CA">
        <w:rPr>
          <w:shd w:val="clear" w:color="auto" w:fill="FFFFFF"/>
        </w:rPr>
        <w:t>ценка совокупного бюджетного эффекта (самоокупаемости) налоговых расходов (в отношении стимулирующих налоговых расходов) о</w:t>
      </w:r>
      <w:r w:rsidRPr="000C41CA">
        <w:t>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</w:t>
      </w:r>
      <w:r w:rsidR="005B7121">
        <w:t xml:space="preserve">) налоговых расходов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определяется в целом в отношении соответствующей категории плательщиков, имеющих льготы.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 xml:space="preserve">20. </w:t>
      </w:r>
      <w:bookmarkStart w:id="29" w:name="sub_1020"/>
      <w:r w:rsidRPr="000C41CA">
        <w:t>Оценка совокупного бюджетного эффекта (самоокупаемости) стимулирующи</w:t>
      </w:r>
      <w:r w:rsidR="005B7121">
        <w:t xml:space="preserve">х налоговых расходов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bookmarkEnd w:id="29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4098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1CA">
        <w:t>,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где: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i - порядковый номер года, имеющий значение от 1 до 5;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proofErr w:type="spellStart"/>
      <w:r w:rsidRPr="000C41CA">
        <w:t>m</w:t>
      </w:r>
      <w:r w:rsidRPr="000C41CA">
        <w:rPr>
          <w:vertAlign w:val="subscript"/>
        </w:rPr>
        <w:t>i</w:t>
      </w:r>
      <w:proofErr w:type="spellEnd"/>
      <w:r w:rsidRPr="000C41CA">
        <w:t xml:space="preserve"> - количество плательщиков, воспользовавшихся льготой в i-м году;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j - порядковый номер плательщика, имеющий значение от 1 до m;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proofErr w:type="spellStart"/>
      <w:r w:rsidRPr="000C41CA">
        <w:t>N</w:t>
      </w:r>
      <w:r w:rsidRPr="000C41CA">
        <w:rPr>
          <w:vertAlign w:val="subscript"/>
        </w:rPr>
        <w:t>ij</w:t>
      </w:r>
      <w:proofErr w:type="spellEnd"/>
      <w:r w:rsidRPr="000C41CA">
        <w:t xml:space="preserve"> - объем налогов и сборов, задекларированных</w:t>
      </w:r>
      <w:r w:rsidR="005B7121">
        <w:t xml:space="preserve"> для уплаты в бюджет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 j-м плательщиком в i-м году.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 и сборов, подлеж</w:t>
      </w:r>
      <w:r w:rsidR="005B7121">
        <w:t xml:space="preserve">ащих уплате в бюджет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оцениваются (прогнозируются) по данным администраторов доходов;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B</w:t>
      </w:r>
      <w:r w:rsidRPr="000C41CA">
        <w:rPr>
          <w:vertAlign w:val="subscript"/>
        </w:rPr>
        <w:t>0j</w:t>
      </w:r>
      <w:r w:rsidRPr="000C41CA">
        <w:t xml:space="preserve"> - базовый объем налогов и сборов, задекларированных</w:t>
      </w:r>
      <w:r w:rsidR="005B7121">
        <w:t xml:space="preserve"> для уплаты в бюджет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 j-м плательщиком в базовом году;</w:t>
      </w:r>
    </w:p>
    <w:p w:rsidR="000C41CA" w:rsidRPr="000C41CA" w:rsidRDefault="000C41CA" w:rsidP="000C41CA">
      <w:pPr>
        <w:shd w:val="clear" w:color="auto" w:fill="FFFFFF"/>
        <w:spacing w:line="294" w:lineRule="atLeast"/>
        <w:jc w:val="both"/>
        <w:rPr>
          <w:rFonts w:eastAsia="Arial Unicode MS"/>
          <w:lang w:eastAsia="en-US"/>
        </w:rPr>
      </w:pPr>
      <w:proofErr w:type="spellStart"/>
      <w:r w:rsidRPr="000C41CA">
        <w:rPr>
          <w:rFonts w:eastAsia="Arial Unicode MS"/>
          <w:lang w:eastAsia="en-US"/>
        </w:rPr>
        <w:t>g</w:t>
      </w:r>
      <w:r w:rsidRPr="000C41CA">
        <w:rPr>
          <w:rFonts w:eastAsia="Arial Unicode MS"/>
          <w:vertAlign w:val="subscript"/>
          <w:lang w:eastAsia="en-US"/>
        </w:rPr>
        <w:t>i</w:t>
      </w:r>
      <w:proofErr w:type="spellEnd"/>
      <w:r w:rsidRPr="000C41CA">
        <w:rPr>
          <w:rFonts w:eastAsia="Arial Unicode MS"/>
          <w:lang w:eastAsia="en-US"/>
        </w:rPr>
        <w:t xml:space="preserve"> - номинальный темп прир</w:t>
      </w:r>
      <w:r w:rsidR="005B7121">
        <w:rPr>
          <w:rFonts w:eastAsia="Arial Unicode MS"/>
          <w:lang w:eastAsia="en-US"/>
        </w:rPr>
        <w:t xml:space="preserve">оста доходов бюджета </w:t>
      </w:r>
      <w:proofErr w:type="spellStart"/>
      <w:r w:rsidR="005B7121">
        <w:rPr>
          <w:rFonts w:eastAsia="Arial Unicode MS"/>
          <w:lang w:eastAsia="en-US"/>
        </w:rPr>
        <w:t>Ачинеровского</w:t>
      </w:r>
      <w:proofErr w:type="spellEnd"/>
      <w:r w:rsidR="005B7121">
        <w:rPr>
          <w:rFonts w:eastAsia="Arial Unicode MS"/>
          <w:lang w:eastAsia="en-US"/>
        </w:rPr>
        <w:t xml:space="preserve"> С</w:t>
      </w:r>
      <w:r w:rsidRPr="000C41CA">
        <w:rPr>
          <w:rFonts w:eastAsia="Arial Unicode MS"/>
          <w:lang w:eastAsia="en-US"/>
        </w:rPr>
        <w:t>МО РК в i-м году по отношению к базовому году, доведенный Министерством финансов Российской Федерации до субъектов Российской Федерации не позднее 1 мая текущего финансового года;</w:t>
      </w:r>
    </w:p>
    <w:p w:rsidR="000C41CA" w:rsidRPr="000C41CA" w:rsidRDefault="000C41CA" w:rsidP="000C41CA">
      <w:pPr>
        <w:shd w:val="clear" w:color="auto" w:fill="FFFFFF"/>
        <w:spacing w:line="294" w:lineRule="atLeast"/>
        <w:rPr>
          <w:rFonts w:eastAsia="Arial Unicode MS"/>
          <w:lang w:eastAsia="en-US"/>
        </w:rPr>
      </w:pPr>
      <w:bookmarkStart w:id="30" w:name="sub_1021"/>
      <w:r w:rsidRPr="000C41CA">
        <w:rPr>
          <w:rFonts w:eastAsia="Arial Unicode MS"/>
          <w:lang w:eastAsia="en-US"/>
        </w:rPr>
        <w:t xml:space="preserve">r - расчетная стоимость среднесрочных рыночных </w:t>
      </w:r>
      <w:r w:rsidR="005B7121">
        <w:rPr>
          <w:rFonts w:eastAsia="Arial Unicode MS"/>
          <w:lang w:eastAsia="en-US"/>
        </w:rPr>
        <w:t xml:space="preserve">заимствований </w:t>
      </w:r>
      <w:proofErr w:type="spellStart"/>
      <w:r w:rsidR="005B7121">
        <w:rPr>
          <w:rFonts w:eastAsia="Arial Unicode MS"/>
          <w:lang w:eastAsia="en-US"/>
        </w:rPr>
        <w:t>Ачинеровского</w:t>
      </w:r>
      <w:proofErr w:type="spellEnd"/>
      <w:r w:rsidR="005B7121">
        <w:rPr>
          <w:rFonts w:eastAsia="Arial Unicode MS"/>
          <w:lang w:eastAsia="en-US"/>
        </w:rPr>
        <w:t xml:space="preserve"> С</w:t>
      </w:r>
      <w:r w:rsidRPr="000C41CA">
        <w:rPr>
          <w:rFonts w:eastAsia="Arial Unicode MS"/>
          <w:lang w:eastAsia="en-US"/>
        </w:rPr>
        <w:t>МО РК, принимаемая на уровне 7,5 процентов.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21. Базовый объем налогов и сборов, задекларированных</w:t>
      </w:r>
      <w:r w:rsidR="005B7121">
        <w:t xml:space="preserve"> для уплаты в бюджет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j-м плательщиком в базовом году (</w:t>
      </w:r>
      <w:r w:rsidRPr="000C41CA">
        <w:rPr>
          <w:lang w:val="en-US"/>
        </w:rPr>
        <w:t>B</w:t>
      </w:r>
      <w:r w:rsidRPr="000C41CA">
        <w:rPr>
          <w:vertAlign w:val="subscript"/>
        </w:rPr>
        <w:t>0</w:t>
      </w:r>
      <w:r w:rsidRPr="000C41CA">
        <w:rPr>
          <w:vertAlign w:val="subscript"/>
          <w:lang w:val="en-US"/>
        </w:rPr>
        <w:t>j</w:t>
      </w:r>
      <w:r w:rsidRPr="000C41CA">
        <w:t>), рассчитывается по формуле:</w:t>
      </w:r>
    </w:p>
    <w:bookmarkEnd w:id="30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1525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1CA">
        <w:t>,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где: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N</w:t>
      </w:r>
      <w:r w:rsidRPr="000C41CA">
        <w:rPr>
          <w:vertAlign w:val="subscript"/>
        </w:rPr>
        <w:t>0j</w:t>
      </w:r>
      <w:r w:rsidRPr="000C41CA">
        <w:t xml:space="preserve"> - объем налогов и сборов, задекларированных</w:t>
      </w:r>
      <w:r w:rsidR="005B7121">
        <w:t xml:space="preserve"> для уплаты в бюджет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 j-м плательщиком в базовом году;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L</w:t>
      </w:r>
      <w:r w:rsidRPr="000C41CA">
        <w:rPr>
          <w:vertAlign w:val="subscript"/>
        </w:rPr>
        <w:t>0j</w:t>
      </w:r>
      <w:r w:rsidRPr="000C41CA">
        <w:t xml:space="preserve"> - объем льгот, предоставленных j-</w:t>
      </w:r>
      <w:proofErr w:type="spellStart"/>
      <w:r w:rsidRPr="000C41CA">
        <w:t>му</w:t>
      </w:r>
      <w:proofErr w:type="spellEnd"/>
      <w:r w:rsidRPr="000C41CA">
        <w:t xml:space="preserve"> плательщику в базовом году.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r w:rsidRPr="000C41CA">
        <w:t>22. По итогам оценки эффективности налогового р</w:t>
      </w:r>
      <w:r w:rsidR="005B7121">
        <w:t xml:space="preserve">асхода Администрация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формулирует выводы: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- о достижении целевых характеристик налогового расхода;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- о вкладе налогового расхода в достижение целей муниципаль</w:t>
      </w:r>
      <w:r w:rsidR="005B7121">
        <w:t xml:space="preserve">ной программы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(или) целей социально-экономической политики, не относящихся к муниципальным программам;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- о наличии или об отсутствии более результативных (менее затратных для бюджета) альтернативных механизмов достижения целей мун</w:t>
      </w:r>
      <w:r w:rsidR="005B7121">
        <w:t xml:space="preserve">иципальной программы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 и (или) целей социально-эк</w:t>
      </w:r>
      <w:r w:rsidR="005B7121">
        <w:t xml:space="preserve">ономической политики </w:t>
      </w:r>
      <w:proofErr w:type="spellStart"/>
      <w:r w:rsidR="005B7121">
        <w:t>Ачинеровского</w:t>
      </w:r>
      <w:proofErr w:type="spellEnd"/>
      <w:r w:rsidR="005B7121">
        <w:t xml:space="preserve"> С</w:t>
      </w:r>
      <w:r w:rsidRPr="000C41CA">
        <w:t>МО РК, не относящихся к муниципальным программам.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Паспорт</w:t>
      </w:r>
      <w:r w:rsidR="00DF0F93">
        <w:t xml:space="preserve">а налоговых расходов </w:t>
      </w:r>
      <w:proofErr w:type="spellStart"/>
      <w:r w:rsidR="00DF0F93">
        <w:t>Ачинеровского</w:t>
      </w:r>
      <w:proofErr w:type="spellEnd"/>
      <w:r w:rsidR="00DF0F93">
        <w:t xml:space="preserve"> С</w:t>
      </w:r>
      <w:r w:rsidRPr="000C41CA">
        <w:t>МО РК, 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</w:t>
      </w:r>
      <w:r w:rsidR="00DF0F93">
        <w:t>яются Администрацией Черноземель</w:t>
      </w:r>
      <w:r w:rsidRPr="000C41CA">
        <w:t>ского РМО РК в МКУ «ФЭУ ЧРМО РК» ежегодно до 10 мая.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spacing w:before="120"/>
        <w:jc w:val="both"/>
      </w:pPr>
      <w:r w:rsidRPr="000C41CA">
        <w:t>23. МКУ «ФЭУ ЧРМО РК» обобщает результаты оценки нало</w:t>
      </w:r>
      <w:r w:rsidR="00DF0F93">
        <w:t xml:space="preserve">говых расходов </w:t>
      </w:r>
      <w:proofErr w:type="spellStart"/>
      <w:r w:rsidR="00DF0F93">
        <w:t>Ачинеровского</w:t>
      </w:r>
      <w:proofErr w:type="spellEnd"/>
      <w:r w:rsidR="00DF0F93">
        <w:t xml:space="preserve"> С</w:t>
      </w:r>
      <w:r w:rsidRPr="000C41CA">
        <w:t xml:space="preserve">МО РК и представляет их для рассмотрения в Межведомственную комиссию по увеличению поступлений налоговых и неналоговых доходов и погашению недоимки в консолидированный </w:t>
      </w:r>
      <w:r w:rsidRPr="000C41CA">
        <w:lastRenderedPageBreak/>
        <w:t>бюджет Черноземельского района РК до 1 июня.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  <w:r w:rsidRPr="000C41CA">
        <w:t>Результаты рассмотрения оценк</w:t>
      </w:r>
      <w:r w:rsidR="00DF0F93">
        <w:t xml:space="preserve">и налоговых расходов </w:t>
      </w:r>
      <w:proofErr w:type="spellStart"/>
      <w:r w:rsidR="00DF0F93">
        <w:t>Ачинеровского</w:t>
      </w:r>
      <w:proofErr w:type="spellEnd"/>
      <w:r w:rsidR="00DF0F93">
        <w:t xml:space="preserve"> С</w:t>
      </w:r>
      <w:r w:rsidRPr="000C41CA">
        <w:t xml:space="preserve">МО РК учитываются при формировании основных направлений бюджетной, налоговой и долговой политики, а также при проведении </w:t>
      </w:r>
      <w:proofErr w:type="gramStart"/>
      <w:r w:rsidRPr="000C41CA">
        <w:t>оценки эффективности реализации муниципальных программ муниципального образования</w:t>
      </w:r>
      <w:proofErr w:type="gramEnd"/>
      <w:r w:rsidRPr="000C41CA">
        <w:t>.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bookmarkEnd w:id="28"/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sectPr w:rsidR="000C41CA" w:rsidRPr="000C41CA" w:rsidSect="005B7121">
          <w:pgSz w:w="11900" w:h="16800"/>
          <w:pgMar w:top="851" w:right="800" w:bottom="993" w:left="1100" w:header="720" w:footer="720" w:gutter="0"/>
          <w:cols w:space="720"/>
          <w:noEndnote/>
        </w:sect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41CA">
        <w:rPr>
          <w:bCs/>
          <w:color w:val="26282F"/>
          <w:sz w:val="22"/>
          <w:szCs w:val="22"/>
        </w:rPr>
        <w:lastRenderedPageBreak/>
        <w:t>Приложение № 1</w:t>
      </w:r>
      <w:r w:rsidRPr="000C41CA">
        <w:rPr>
          <w:bCs/>
          <w:color w:val="26282F"/>
          <w:sz w:val="22"/>
          <w:szCs w:val="22"/>
        </w:rPr>
        <w:br/>
        <w:t xml:space="preserve">к </w:t>
      </w:r>
      <w:hyperlink w:anchor="sub_1000" w:history="1">
        <w:r w:rsidRPr="000C41CA">
          <w:rPr>
            <w:bCs/>
            <w:sz w:val="22"/>
            <w:szCs w:val="22"/>
          </w:rPr>
          <w:t>Правилам</w:t>
        </w:r>
      </w:hyperlink>
      <w:r w:rsidRPr="000C41CA">
        <w:rPr>
          <w:bCs/>
          <w:color w:val="26282F"/>
          <w:sz w:val="22"/>
          <w:szCs w:val="22"/>
        </w:rPr>
        <w:t xml:space="preserve"> формирования перечня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</w:t>
      </w:r>
      <w:r w:rsidRPr="000C41CA">
        <w:rPr>
          <w:bCs/>
          <w:color w:val="26282F"/>
          <w:sz w:val="22"/>
          <w:szCs w:val="22"/>
        </w:rPr>
        <w:t xml:space="preserve">и оценки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>МО РК, утвержденным постанов</w:t>
      </w:r>
      <w:r w:rsidR="00DF0F93">
        <w:rPr>
          <w:sz w:val="22"/>
          <w:szCs w:val="22"/>
        </w:rPr>
        <w:t xml:space="preserve">лением Администрации </w:t>
      </w:r>
      <w:proofErr w:type="spellStart"/>
      <w:r w:rsidR="00DF0F93">
        <w:rPr>
          <w:sz w:val="22"/>
          <w:szCs w:val="22"/>
        </w:rPr>
        <w:t>Ачинеров</w:t>
      </w:r>
      <w:r w:rsidRPr="000C41CA">
        <w:rPr>
          <w:sz w:val="22"/>
          <w:szCs w:val="22"/>
        </w:rPr>
        <w:t>ск</w:t>
      </w:r>
      <w:r w:rsidR="00DF0F93">
        <w:rPr>
          <w:sz w:val="22"/>
          <w:szCs w:val="22"/>
        </w:rPr>
        <w:t>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от    </w:t>
      </w:r>
      <w:r w:rsidR="00DF0F93">
        <w:rPr>
          <w:sz w:val="22"/>
          <w:szCs w:val="22"/>
        </w:rPr>
        <w:t xml:space="preserve">07 апреля </w:t>
      </w:r>
      <w:r w:rsidRPr="000C41CA">
        <w:rPr>
          <w:sz w:val="22"/>
          <w:szCs w:val="22"/>
        </w:rPr>
        <w:t xml:space="preserve">                            № </w:t>
      </w:r>
      <w:r w:rsidR="00DF0F93">
        <w:rPr>
          <w:sz w:val="22"/>
          <w:szCs w:val="22"/>
        </w:rPr>
        <w:t>10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41CA">
        <w:rPr>
          <w:sz w:val="28"/>
          <w:szCs w:val="28"/>
        </w:rPr>
        <w:t>Перечень</w:t>
      </w:r>
    </w:p>
    <w:p w:rsidR="000C41CA" w:rsidRPr="000C41CA" w:rsidRDefault="00DF0F93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РК, обусловленных налоговыми льготами, установленных нормати</w:t>
      </w:r>
      <w:r>
        <w:rPr>
          <w:sz w:val="28"/>
          <w:szCs w:val="28"/>
        </w:rPr>
        <w:t xml:space="preserve">вно-правовыми актами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 на ____ год с оценкой на прогнозный период до ____ года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36"/>
        <w:gridCol w:w="930"/>
        <w:gridCol w:w="709"/>
        <w:gridCol w:w="519"/>
        <w:gridCol w:w="1075"/>
        <w:gridCol w:w="851"/>
        <w:gridCol w:w="456"/>
        <w:gridCol w:w="425"/>
        <w:gridCol w:w="425"/>
        <w:gridCol w:w="489"/>
        <w:gridCol w:w="489"/>
        <w:gridCol w:w="524"/>
      </w:tblGrid>
      <w:tr w:rsidR="000C41CA" w:rsidRPr="000C41CA" w:rsidTr="005B7121">
        <w:trPr>
          <w:cantSplit/>
          <w:trHeight w:val="841"/>
        </w:trPr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0C41CA">
              <w:rPr>
                <w:bCs/>
                <w:sz w:val="18"/>
                <w:szCs w:val="18"/>
              </w:rPr>
              <w:t>п</w:t>
            </w:r>
            <w:proofErr w:type="gramEnd"/>
            <w:r w:rsidRPr="000C41CA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НПА, </w:t>
            </w:r>
            <w:proofErr w:type="gramStart"/>
            <w:r w:rsidRPr="000C41CA">
              <w:rPr>
                <w:bCs/>
                <w:sz w:val="18"/>
                <w:szCs w:val="18"/>
              </w:rPr>
              <w:t>устанавливающий</w:t>
            </w:r>
            <w:proofErr w:type="gramEnd"/>
            <w:r w:rsidRPr="000C41CA">
              <w:rPr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Реквизиты норм НПА, </w:t>
            </w:r>
            <w:proofErr w:type="gramStart"/>
            <w:r w:rsidRPr="000C41CA">
              <w:rPr>
                <w:bCs/>
                <w:sz w:val="18"/>
                <w:szCs w:val="18"/>
              </w:rPr>
              <w:t>устанавливающего</w:t>
            </w:r>
            <w:proofErr w:type="gramEnd"/>
            <w:r w:rsidRPr="000C41CA">
              <w:rPr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Вид налоговой льготы, освобождения и иных преференций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Целевой показатель (индикатор)</w:t>
            </w:r>
            <w:r w:rsidRPr="000C41CA">
              <w:rPr>
                <w:bCs/>
                <w:sz w:val="18"/>
                <w:szCs w:val="18"/>
              </w:rPr>
              <w:br/>
              <w:t>в связи с предоставлением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0C41CA">
              <w:rPr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  <w:tc>
          <w:tcPr>
            <w:tcW w:w="1075" w:type="dxa"/>
            <w:vMerge w:val="restart"/>
            <w:textDirection w:val="btL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Наименование муниципальной программы</w:t>
            </w:r>
            <w:proofErr w:type="gramStart"/>
            <w:r w:rsidRPr="000C41CA">
              <w:rPr>
                <w:sz w:val="18"/>
                <w:szCs w:val="18"/>
              </w:rPr>
              <w:t xml:space="preserve"> ,</w:t>
            </w:r>
            <w:proofErr w:type="gramEnd"/>
            <w:r w:rsidRPr="000C41CA">
              <w:rPr>
                <w:sz w:val="18"/>
                <w:szCs w:val="18"/>
              </w:rPr>
              <w:t xml:space="preserve"> наименование НПА, определяющего цели социально-экономической политики, не относящиеся к муниципальным программам, в целях реализации которых предоставляется налоговая льгота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Наименование структурного элемента муниципальной программы, в целях реализации которой предоставляется налоговая льгота</w:t>
            </w:r>
          </w:p>
        </w:tc>
        <w:tc>
          <w:tcPr>
            <w:tcW w:w="2808" w:type="dxa"/>
            <w:gridSpan w:val="6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Выпадающие доходы бюджета, тыс. рублей</w:t>
            </w:r>
          </w:p>
        </w:tc>
      </w:tr>
      <w:tr w:rsidR="000C41CA" w:rsidRPr="000C41CA" w:rsidTr="005B7121">
        <w:trPr>
          <w:cantSplit/>
          <w:trHeight w:val="4807"/>
        </w:trPr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extDirection w:val="btL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Отчетный финансовый год (оценка)</w:t>
            </w:r>
          </w:p>
        </w:tc>
        <w:tc>
          <w:tcPr>
            <w:tcW w:w="425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48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24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</w:tr>
      <w:tr w:rsidR="000C41CA" w:rsidRPr="000C41CA" w:rsidTr="005B7121"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14</w:t>
            </w:r>
          </w:p>
        </w:tc>
        <w:tc>
          <w:tcPr>
            <w:tcW w:w="7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18</w:t>
            </w:r>
          </w:p>
        </w:tc>
        <w:tc>
          <w:tcPr>
            <w:tcW w:w="107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24</w:t>
            </w:r>
          </w:p>
        </w:tc>
        <w:tc>
          <w:tcPr>
            <w:tcW w:w="48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26</w:t>
            </w:r>
          </w:p>
        </w:tc>
      </w:tr>
      <w:tr w:rsidR="000C41CA" w:rsidRPr="000C41CA" w:rsidTr="005B7121"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C41CA" w:rsidRPr="000C41CA" w:rsidTr="005B7121"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41CA" w:rsidRPr="000C41CA" w:rsidRDefault="000C41CA" w:rsidP="000C41CA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  <w:sectPr w:rsidR="000C41CA" w:rsidRPr="000C41CA" w:rsidSect="005B712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41CA">
        <w:rPr>
          <w:bCs/>
          <w:color w:val="26282F"/>
          <w:sz w:val="22"/>
          <w:szCs w:val="22"/>
        </w:rPr>
        <w:lastRenderedPageBreak/>
        <w:t>Приложение № 2</w:t>
      </w:r>
      <w:r w:rsidRPr="000C41CA">
        <w:rPr>
          <w:bCs/>
          <w:color w:val="26282F"/>
          <w:sz w:val="22"/>
          <w:szCs w:val="22"/>
        </w:rPr>
        <w:br/>
        <w:t xml:space="preserve">к </w:t>
      </w:r>
      <w:hyperlink w:anchor="sub_1000" w:history="1">
        <w:r w:rsidRPr="000C41CA">
          <w:rPr>
            <w:bCs/>
            <w:sz w:val="22"/>
            <w:szCs w:val="22"/>
          </w:rPr>
          <w:t>Правилам</w:t>
        </w:r>
      </w:hyperlink>
      <w:r w:rsidRPr="000C41CA">
        <w:rPr>
          <w:bCs/>
          <w:color w:val="26282F"/>
          <w:sz w:val="22"/>
          <w:szCs w:val="22"/>
        </w:rPr>
        <w:t xml:space="preserve"> формирования перечня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</w:t>
      </w:r>
      <w:r w:rsidRPr="000C41CA">
        <w:rPr>
          <w:bCs/>
          <w:color w:val="26282F"/>
          <w:sz w:val="22"/>
          <w:szCs w:val="22"/>
        </w:rPr>
        <w:t xml:space="preserve">и оценки налоговых расходов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>МО РК, утвержденным постанов</w:t>
      </w:r>
      <w:r w:rsidR="00DF0F93">
        <w:rPr>
          <w:sz w:val="22"/>
          <w:szCs w:val="22"/>
        </w:rPr>
        <w:t xml:space="preserve">лением Администрации </w:t>
      </w:r>
      <w:proofErr w:type="spellStart"/>
      <w:r w:rsidR="00DF0F93">
        <w:rPr>
          <w:sz w:val="22"/>
          <w:szCs w:val="22"/>
        </w:rPr>
        <w:t>Ачинеровского</w:t>
      </w:r>
      <w:proofErr w:type="spellEnd"/>
      <w:r w:rsidR="00DF0F93">
        <w:rPr>
          <w:sz w:val="22"/>
          <w:szCs w:val="22"/>
        </w:rPr>
        <w:t xml:space="preserve"> С</w:t>
      </w:r>
      <w:r w:rsidRPr="000C41CA">
        <w:rPr>
          <w:sz w:val="22"/>
          <w:szCs w:val="22"/>
        </w:rPr>
        <w:t xml:space="preserve">МО РК от      </w:t>
      </w:r>
      <w:r w:rsidR="00DF0F93">
        <w:rPr>
          <w:sz w:val="22"/>
          <w:szCs w:val="22"/>
        </w:rPr>
        <w:t>07 апреля</w:t>
      </w:r>
      <w:r w:rsidRPr="000C41CA">
        <w:rPr>
          <w:sz w:val="22"/>
          <w:szCs w:val="22"/>
        </w:rPr>
        <w:t xml:space="preserve">                  № </w:t>
      </w:r>
      <w:r w:rsidR="00DF0F93">
        <w:rPr>
          <w:sz w:val="22"/>
          <w:szCs w:val="22"/>
        </w:rPr>
        <w:t>10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41CA">
        <w:rPr>
          <w:sz w:val="28"/>
          <w:szCs w:val="28"/>
        </w:rPr>
        <w:t>Паспорт</w:t>
      </w:r>
    </w:p>
    <w:p w:rsidR="000C41CA" w:rsidRPr="000C41CA" w:rsidRDefault="00DF0F93" w:rsidP="000C4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РК, обусловленных налоговыми льготами, установленных нормати</w:t>
      </w:r>
      <w:r>
        <w:rPr>
          <w:sz w:val="28"/>
          <w:szCs w:val="28"/>
        </w:rPr>
        <w:t xml:space="preserve">вно-правовыми актами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</w:t>
      </w:r>
      <w:r w:rsidR="000C41CA" w:rsidRPr="000C41CA">
        <w:rPr>
          <w:sz w:val="28"/>
          <w:szCs w:val="28"/>
        </w:rPr>
        <w:t>МО РК на ____ год с оценкой на прогнозный период до ____ года</w:t>
      </w: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709"/>
        <w:gridCol w:w="992"/>
        <w:gridCol w:w="904"/>
        <w:gridCol w:w="850"/>
        <w:gridCol w:w="797"/>
        <w:gridCol w:w="567"/>
        <w:gridCol w:w="567"/>
        <w:gridCol w:w="852"/>
        <w:gridCol w:w="566"/>
        <w:gridCol w:w="709"/>
        <w:gridCol w:w="708"/>
        <w:gridCol w:w="567"/>
        <w:gridCol w:w="683"/>
        <w:gridCol w:w="1134"/>
        <w:gridCol w:w="850"/>
        <w:gridCol w:w="798"/>
        <w:gridCol w:w="796"/>
        <w:gridCol w:w="559"/>
      </w:tblGrid>
      <w:tr w:rsidR="000C41CA" w:rsidRPr="000C41CA" w:rsidTr="005B7121">
        <w:trPr>
          <w:cantSplit/>
          <w:trHeight w:val="5069"/>
        </w:trPr>
        <w:tc>
          <w:tcPr>
            <w:tcW w:w="425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0C41CA">
              <w:rPr>
                <w:bCs/>
                <w:sz w:val="18"/>
                <w:szCs w:val="18"/>
              </w:rPr>
              <w:t>п</w:t>
            </w:r>
            <w:proofErr w:type="gramEnd"/>
            <w:r w:rsidRPr="000C41CA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НПА, </w:t>
            </w:r>
            <w:proofErr w:type="gramStart"/>
            <w:r w:rsidRPr="000C41CA">
              <w:rPr>
                <w:bCs/>
                <w:sz w:val="18"/>
                <w:szCs w:val="18"/>
              </w:rPr>
              <w:t>устанавливающий</w:t>
            </w:r>
            <w:proofErr w:type="gramEnd"/>
            <w:r w:rsidRPr="000C41CA">
              <w:rPr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70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Реквизиты норм НПА, </w:t>
            </w:r>
            <w:proofErr w:type="gramStart"/>
            <w:r w:rsidRPr="000C41CA">
              <w:rPr>
                <w:bCs/>
                <w:sz w:val="18"/>
                <w:szCs w:val="18"/>
              </w:rPr>
              <w:t>устанавливающего</w:t>
            </w:r>
            <w:proofErr w:type="gramEnd"/>
            <w:r w:rsidRPr="000C41CA">
              <w:rPr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992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904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850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79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852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708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Вид налоговой льготы освобождения и иных преференций</w:t>
            </w:r>
          </w:p>
        </w:tc>
        <w:tc>
          <w:tcPr>
            <w:tcW w:w="683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1134" w:type="dxa"/>
            <w:textDirection w:val="btL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Наименование муниципальной программы  наименование НПА, определяющего цели социально-экономической политики, не относящиеся к муниципальным программам, в </w:t>
            </w:r>
            <w:proofErr w:type="gramStart"/>
            <w:r w:rsidRPr="000C41CA">
              <w:rPr>
                <w:sz w:val="18"/>
                <w:szCs w:val="18"/>
              </w:rPr>
              <w:t>целях</w:t>
            </w:r>
            <w:proofErr w:type="gramEnd"/>
            <w:r w:rsidRPr="000C41CA">
              <w:rPr>
                <w:sz w:val="18"/>
                <w:szCs w:val="18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850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Наименование структурного элемента государственной программы Республики Калмыкия, в целях реализации которой предоставляется налоговая льгота</w:t>
            </w:r>
          </w:p>
        </w:tc>
        <w:tc>
          <w:tcPr>
            <w:tcW w:w="798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Целевой показатель (индикатор)</w:t>
            </w:r>
          </w:p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79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0C41CA">
              <w:rPr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5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</w:tr>
      <w:tr w:rsidR="000C41CA" w:rsidRPr="000C41CA" w:rsidTr="005B7121"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18</w:t>
            </w:r>
          </w:p>
        </w:tc>
        <w:tc>
          <w:tcPr>
            <w:tcW w:w="79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20</w:t>
            </w:r>
          </w:p>
        </w:tc>
      </w:tr>
      <w:tr w:rsidR="000C41CA" w:rsidRPr="000C41CA" w:rsidTr="005B7121"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:rsidTr="005B7121"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709"/>
        <w:gridCol w:w="709"/>
        <w:gridCol w:w="567"/>
        <w:gridCol w:w="425"/>
        <w:gridCol w:w="567"/>
        <w:gridCol w:w="511"/>
        <w:gridCol w:w="481"/>
        <w:gridCol w:w="567"/>
        <w:gridCol w:w="492"/>
        <w:gridCol w:w="540"/>
        <w:gridCol w:w="527"/>
        <w:gridCol w:w="425"/>
        <w:gridCol w:w="567"/>
        <w:gridCol w:w="567"/>
        <w:gridCol w:w="426"/>
        <w:gridCol w:w="425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</w:tblGrid>
      <w:tr w:rsidR="000C41CA" w:rsidRPr="000C41CA" w:rsidTr="005B7121">
        <w:trPr>
          <w:cantSplit/>
          <w:trHeight w:val="809"/>
        </w:trPr>
        <w:tc>
          <w:tcPr>
            <w:tcW w:w="6161" w:type="dxa"/>
            <w:gridSpan w:val="11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</w:t>
            </w:r>
          </w:p>
        </w:tc>
        <w:tc>
          <w:tcPr>
            <w:tcW w:w="5622" w:type="dxa"/>
            <w:gridSpan w:val="11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Объем налоговых льгот, освобождений </w:t>
            </w:r>
          </w:p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и иных преференций (тыс. рублей)</w:t>
            </w:r>
          </w:p>
        </w:tc>
        <w:tc>
          <w:tcPr>
            <w:tcW w:w="3752" w:type="dxa"/>
            <w:gridSpan w:val="7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</w:tr>
      <w:tr w:rsidR="000C41CA" w:rsidRPr="000C41CA" w:rsidTr="005B7121">
        <w:trPr>
          <w:cantSplit/>
          <w:trHeight w:val="3533"/>
        </w:trPr>
        <w:tc>
          <w:tcPr>
            <w:tcW w:w="56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11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1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40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2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3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</w:tr>
      <w:tr w:rsidR="000C41CA" w:rsidRPr="000C41CA" w:rsidTr="005B7121"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27</w:t>
            </w:r>
          </w:p>
        </w:tc>
        <w:tc>
          <w:tcPr>
            <w:tcW w:w="51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28</w:t>
            </w:r>
          </w:p>
        </w:tc>
        <w:tc>
          <w:tcPr>
            <w:tcW w:w="4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32</w:t>
            </w:r>
          </w:p>
        </w:tc>
        <w:tc>
          <w:tcPr>
            <w:tcW w:w="52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39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40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41</w:t>
            </w: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42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43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44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45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46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47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48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49</w:t>
            </w:r>
          </w:p>
        </w:tc>
      </w:tr>
      <w:tr w:rsidR="000C41CA" w:rsidRPr="000C41CA" w:rsidTr="005B7121"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:rsidTr="005B7121"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:rsidTr="005B7121"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"/>
        <w:gridCol w:w="706"/>
        <w:gridCol w:w="706"/>
        <w:gridCol w:w="566"/>
        <w:gridCol w:w="583"/>
        <w:gridCol w:w="709"/>
        <w:gridCol w:w="708"/>
        <w:gridCol w:w="567"/>
        <w:gridCol w:w="567"/>
        <w:gridCol w:w="492"/>
        <w:gridCol w:w="642"/>
        <w:gridCol w:w="581"/>
        <w:gridCol w:w="567"/>
        <w:gridCol w:w="564"/>
        <w:gridCol w:w="570"/>
        <w:gridCol w:w="567"/>
        <w:gridCol w:w="536"/>
        <w:gridCol w:w="536"/>
        <w:gridCol w:w="536"/>
        <w:gridCol w:w="537"/>
        <w:gridCol w:w="671"/>
        <w:gridCol w:w="536"/>
        <w:gridCol w:w="591"/>
        <w:gridCol w:w="622"/>
        <w:gridCol w:w="653"/>
      </w:tblGrid>
      <w:tr w:rsidR="000C41CA" w:rsidRPr="000C41CA" w:rsidTr="005B7121">
        <w:trPr>
          <w:cantSplit/>
          <w:trHeight w:val="809"/>
        </w:trPr>
        <w:tc>
          <w:tcPr>
            <w:tcW w:w="6876" w:type="dxa"/>
            <w:gridSpan w:val="11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 (тыс. рублей) (заполняется для стимулирующей категории налоговых льгот)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Бюджетный эффект </w:t>
            </w:r>
            <w:proofErr w:type="gramStart"/>
            <w:r w:rsidRPr="000C41CA">
              <w:rPr>
                <w:sz w:val="18"/>
                <w:szCs w:val="18"/>
              </w:rPr>
              <w:t>за</w:t>
            </w:r>
            <w:proofErr w:type="gramEnd"/>
          </w:p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финансовый год, предшествующий </w:t>
            </w:r>
            <w:proofErr w:type="gramStart"/>
            <w:r w:rsidRPr="000C41CA">
              <w:rPr>
                <w:bCs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Эффективность налоговой льготы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Эффективность налоговой льготы (комментарии)</w:t>
            </w:r>
          </w:p>
        </w:tc>
        <w:tc>
          <w:tcPr>
            <w:tcW w:w="1701" w:type="dxa"/>
            <w:gridSpan w:val="3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Получатели стимулирующих налоговых льгот в 5-ом финансовом году, </w:t>
            </w:r>
            <w:proofErr w:type="gramStart"/>
            <w:r w:rsidRPr="000C41CA">
              <w:rPr>
                <w:sz w:val="18"/>
                <w:szCs w:val="18"/>
              </w:rPr>
              <w:t>предшествующий</w:t>
            </w:r>
            <w:proofErr w:type="gramEnd"/>
            <w:r w:rsidRPr="000C41CA">
              <w:rPr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2145" w:type="dxa"/>
            <w:gridSpan w:val="4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Получатели стимулирующих налоговых льгот в 4-ом финансовом году, </w:t>
            </w:r>
            <w:proofErr w:type="gramStart"/>
            <w:r w:rsidRPr="000C41CA">
              <w:rPr>
                <w:sz w:val="18"/>
                <w:szCs w:val="18"/>
              </w:rPr>
              <w:t>предшествующий</w:t>
            </w:r>
            <w:proofErr w:type="gramEnd"/>
            <w:r w:rsidRPr="000C41CA">
              <w:rPr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3073" w:type="dxa"/>
            <w:gridSpan w:val="5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Получатели стимулирующих налоговых льгот в 3-м финансовом году, </w:t>
            </w:r>
            <w:proofErr w:type="gramStart"/>
            <w:r w:rsidRPr="000C41CA">
              <w:rPr>
                <w:sz w:val="18"/>
                <w:szCs w:val="18"/>
              </w:rPr>
              <w:t>предшествующий</w:t>
            </w:r>
            <w:proofErr w:type="gramEnd"/>
            <w:r w:rsidRPr="000C41CA">
              <w:rPr>
                <w:sz w:val="18"/>
                <w:szCs w:val="18"/>
              </w:rPr>
              <w:t xml:space="preserve"> отчетному финансовому году</w:t>
            </w:r>
          </w:p>
        </w:tc>
      </w:tr>
      <w:tr w:rsidR="000C41CA" w:rsidRPr="000C41CA" w:rsidTr="005B7121">
        <w:trPr>
          <w:cantSplit/>
          <w:trHeight w:val="4199"/>
        </w:trPr>
        <w:tc>
          <w:tcPr>
            <w:tcW w:w="70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3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83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708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42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570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(5-ый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671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(3-ий финансовый год, предшествующий отчетному финансовому году)</w:t>
            </w:r>
          </w:p>
        </w:tc>
        <w:tc>
          <w:tcPr>
            <w:tcW w:w="591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622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653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50</w:t>
            </w:r>
          </w:p>
        </w:tc>
        <w:tc>
          <w:tcPr>
            <w:tcW w:w="56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51</w:t>
            </w: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52</w:t>
            </w: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53</w:t>
            </w:r>
          </w:p>
        </w:tc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54</w:t>
            </w:r>
          </w:p>
        </w:tc>
        <w:tc>
          <w:tcPr>
            <w:tcW w:w="58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59</w:t>
            </w: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60</w:t>
            </w:r>
          </w:p>
        </w:tc>
        <w:tc>
          <w:tcPr>
            <w:tcW w:w="64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61</w:t>
            </w:r>
          </w:p>
        </w:tc>
        <w:tc>
          <w:tcPr>
            <w:tcW w:w="5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63</w:t>
            </w:r>
          </w:p>
        </w:tc>
        <w:tc>
          <w:tcPr>
            <w:tcW w:w="56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64</w:t>
            </w:r>
          </w:p>
        </w:tc>
        <w:tc>
          <w:tcPr>
            <w:tcW w:w="57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66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67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68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69</w:t>
            </w: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70</w:t>
            </w:r>
          </w:p>
        </w:tc>
        <w:tc>
          <w:tcPr>
            <w:tcW w:w="67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71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72</w:t>
            </w:r>
          </w:p>
        </w:tc>
        <w:tc>
          <w:tcPr>
            <w:tcW w:w="59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73</w:t>
            </w:r>
          </w:p>
        </w:tc>
        <w:tc>
          <w:tcPr>
            <w:tcW w:w="62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74</w:t>
            </w:r>
          </w:p>
        </w:tc>
        <w:tc>
          <w:tcPr>
            <w:tcW w:w="65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75</w:t>
            </w: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7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36"/>
        <w:gridCol w:w="536"/>
        <w:gridCol w:w="536"/>
        <w:gridCol w:w="540"/>
        <w:gridCol w:w="536"/>
        <w:gridCol w:w="536"/>
        <w:gridCol w:w="536"/>
        <w:gridCol w:w="536"/>
        <w:gridCol w:w="536"/>
        <w:gridCol w:w="536"/>
        <w:gridCol w:w="536"/>
      </w:tblGrid>
      <w:tr w:rsidR="000C41CA" w:rsidRPr="000C41CA" w:rsidTr="005B7121">
        <w:trPr>
          <w:cantSplit/>
          <w:trHeight w:val="809"/>
        </w:trPr>
        <w:tc>
          <w:tcPr>
            <w:tcW w:w="3424" w:type="dxa"/>
            <w:gridSpan w:val="6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Получатели стимулирующих налоговых льгот во 2-ом финансовом году, </w:t>
            </w:r>
            <w:proofErr w:type="gramStart"/>
            <w:r w:rsidRPr="000C41CA">
              <w:rPr>
                <w:sz w:val="18"/>
                <w:szCs w:val="18"/>
              </w:rPr>
              <w:t>предшествующий</w:t>
            </w:r>
            <w:proofErr w:type="gramEnd"/>
            <w:r w:rsidRPr="000C41CA">
              <w:rPr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3752" w:type="dxa"/>
            <w:gridSpan w:val="7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 xml:space="preserve">Получатели стимулирующих налоговых льгот в 1-ом финансовом году, </w:t>
            </w:r>
            <w:proofErr w:type="gramStart"/>
            <w:r w:rsidRPr="000C41CA">
              <w:rPr>
                <w:sz w:val="18"/>
                <w:szCs w:val="18"/>
              </w:rPr>
              <w:t>предшествующий</w:t>
            </w:r>
            <w:proofErr w:type="gramEnd"/>
            <w:r w:rsidRPr="000C41CA">
              <w:rPr>
                <w:sz w:val="18"/>
                <w:szCs w:val="18"/>
              </w:rPr>
              <w:t xml:space="preserve"> отчетному финансовому году</w:t>
            </w:r>
          </w:p>
        </w:tc>
      </w:tr>
      <w:tr w:rsidR="000C41CA" w:rsidRPr="000C41CA" w:rsidTr="005B7121">
        <w:trPr>
          <w:cantSplit/>
          <w:trHeight w:val="4019"/>
        </w:trPr>
        <w:tc>
          <w:tcPr>
            <w:tcW w:w="709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40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  <w:lang w:val="en-US"/>
              </w:rPr>
              <w:t>Ni</w:t>
            </w:r>
            <w:r w:rsidRPr="000C41CA">
              <w:rPr>
                <w:sz w:val="18"/>
                <w:szCs w:val="18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bCs/>
                <w:sz w:val="18"/>
                <w:szCs w:val="18"/>
              </w:rPr>
              <w:t xml:space="preserve">Льгота  </w:t>
            </w:r>
            <w:r w:rsidRPr="000C41CA">
              <w:rPr>
                <w:sz w:val="18"/>
                <w:szCs w:val="18"/>
              </w:rPr>
              <w:t>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77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78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79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81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82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83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84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85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86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87</w:t>
            </w: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1CA">
              <w:rPr>
                <w:sz w:val="18"/>
                <w:szCs w:val="18"/>
              </w:rPr>
              <w:t>88</w:t>
            </w: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41CA" w:rsidRPr="000C41CA" w:rsidTr="005B7121">
        <w:tc>
          <w:tcPr>
            <w:tcW w:w="709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0C41CA" w:rsidRPr="000C41CA" w:rsidRDefault="000C41CA" w:rsidP="000C4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C41CA" w:rsidRPr="000C41CA" w:rsidRDefault="000C41CA" w:rsidP="000C41CA">
      <w:pPr>
        <w:widowControl w:val="0"/>
        <w:autoSpaceDE w:val="0"/>
        <w:autoSpaceDN w:val="0"/>
        <w:adjustRightInd w:val="0"/>
        <w:jc w:val="both"/>
      </w:pPr>
    </w:p>
    <w:p w:rsidR="007544ED" w:rsidRDefault="007544ED" w:rsidP="007544ED"/>
    <w:p w:rsidR="007544ED" w:rsidRDefault="007544ED" w:rsidP="007544ED"/>
    <w:p w:rsidR="00023387" w:rsidRDefault="00023387"/>
    <w:sectPr w:rsidR="0002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F64"/>
    <w:multiLevelType w:val="multilevel"/>
    <w:tmpl w:val="BF329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ED"/>
    <w:rsid w:val="00023387"/>
    <w:rsid w:val="000C41CA"/>
    <w:rsid w:val="005B7121"/>
    <w:rsid w:val="007544ED"/>
    <w:rsid w:val="00865B97"/>
    <w:rsid w:val="0094587D"/>
    <w:rsid w:val="00C31F6E"/>
    <w:rsid w:val="00DF0F93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1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41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41CA"/>
  </w:style>
  <w:style w:type="character" w:customStyle="1" w:styleId="a4">
    <w:name w:val="Цветовое выделение"/>
    <w:uiPriority w:val="99"/>
    <w:rsid w:val="000C41CA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C41CA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C41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0C41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 для Текст"/>
    <w:uiPriority w:val="99"/>
    <w:rsid w:val="000C41CA"/>
  </w:style>
  <w:style w:type="character" w:styleId="a9">
    <w:name w:val="Hyperlink"/>
    <w:rsid w:val="000C41CA"/>
    <w:rPr>
      <w:color w:val="0000FF"/>
      <w:u w:val="single"/>
    </w:rPr>
  </w:style>
  <w:style w:type="paragraph" w:styleId="aa">
    <w:name w:val="Normal (Web)"/>
    <w:basedOn w:val="a"/>
    <w:uiPriority w:val="99"/>
    <w:rsid w:val="000C41C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C41C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0C41C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1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41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41CA"/>
  </w:style>
  <w:style w:type="character" w:customStyle="1" w:styleId="a4">
    <w:name w:val="Цветовое выделение"/>
    <w:uiPriority w:val="99"/>
    <w:rsid w:val="000C41CA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C41CA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C41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0C41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 для Текст"/>
    <w:uiPriority w:val="99"/>
    <w:rsid w:val="000C41CA"/>
  </w:style>
  <w:style w:type="character" w:styleId="a9">
    <w:name w:val="Hyperlink"/>
    <w:rsid w:val="000C41CA"/>
    <w:rPr>
      <w:color w:val="0000FF"/>
      <w:u w:val="single"/>
    </w:rPr>
  </w:style>
  <w:style w:type="paragraph" w:styleId="aa">
    <w:name w:val="Normal (Web)"/>
    <w:basedOn w:val="a"/>
    <w:uiPriority w:val="99"/>
    <w:rsid w:val="000C41C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C41CA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0C41C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Пользователь</cp:lastModifiedBy>
  <cp:revision>5</cp:revision>
  <cp:lastPrinted>2021-04-07T08:24:00Z</cp:lastPrinted>
  <dcterms:created xsi:type="dcterms:W3CDTF">2018-10-11T07:19:00Z</dcterms:created>
  <dcterms:modified xsi:type="dcterms:W3CDTF">2021-04-07T08:26:00Z</dcterms:modified>
</cp:coreProperties>
</file>