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FD" w:rsidRPr="00217DFD" w:rsidRDefault="00217DFD" w:rsidP="0021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217DFD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                                                     </w:t>
      </w:r>
    </w:p>
    <w:tbl>
      <w:tblPr>
        <w:tblStyle w:val="a3"/>
        <w:tblpPr w:leftFromText="180" w:rightFromText="180" w:vertAnchor="text" w:horzAnchor="margin" w:tblpXSpec="center" w:tblpY="182"/>
        <w:tblW w:w="1090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1513"/>
        <w:gridCol w:w="4787"/>
      </w:tblGrid>
      <w:tr w:rsidR="00217DFD" w:rsidRPr="00217DFD" w:rsidTr="00217DFD">
        <w:trPr>
          <w:trHeight w:val="1602"/>
        </w:trPr>
        <w:tc>
          <w:tcPr>
            <w:tcW w:w="4608" w:type="dxa"/>
          </w:tcPr>
          <w:p w:rsidR="00217DFD" w:rsidRPr="00217DFD" w:rsidRDefault="00217DFD" w:rsidP="00217DF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17DFD" w:rsidRPr="00217DFD" w:rsidRDefault="00217DFD" w:rsidP="00217DF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17DFD">
              <w:rPr>
                <w:rFonts w:eastAsia="Calibri"/>
                <w:b/>
                <w:sz w:val="22"/>
                <w:szCs w:val="22"/>
              </w:rPr>
              <w:t>ХАЛЬМГ ТАҢҺЧИН</w:t>
            </w:r>
          </w:p>
          <w:p w:rsidR="00217DFD" w:rsidRPr="00217DFD" w:rsidRDefault="00217DFD" w:rsidP="00217DF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17DFD">
              <w:rPr>
                <w:rFonts w:eastAsia="Calibri"/>
                <w:b/>
                <w:sz w:val="22"/>
                <w:szCs w:val="22"/>
              </w:rPr>
              <w:t>АЧНРА СЕЛӘНӘ МУНИЦИПАЛЬН БҮРДӘЦИН АДМИНИСТРАЦ</w:t>
            </w:r>
          </w:p>
        </w:tc>
        <w:tc>
          <w:tcPr>
            <w:tcW w:w="1513" w:type="dxa"/>
            <w:hideMark/>
          </w:tcPr>
          <w:p w:rsidR="00217DFD" w:rsidRPr="00217DFD" w:rsidRDefault="00217DFD" w:rsidP="00217DFD">
            <w:pPr>
              <w:jc w:val="center"/>
              <w:rPr>
                <w:rFonts w:eastAsia="Calibri"/>
                <w:sz w:val="22"/>
                <w:szCs w:val="22"/>
              </w:rPr>
            </w:pPr>
            <w:r w:rsidRPr="00217DFD">
              <w:rPr>
                <w:rFonts w:eastAsia="Calibri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25pt;margin-top:0;width:64.8pt;height:66.2pt;z-index:-251658240;visibility:visible;mso-wrap-edited:f;mso-position-horizontal-relative:text;mso-position-vertical-relative:text" wrapcoords="-162 0 -162 21407 21600 21407 21600 0 -162 0">
                  <v:imagedata r:id="rId5" o:title="" croptop="4369f" cropbottom="4369f" cropleft="8937f" cropright="14043f"/>
                  <w10:wrap type="tight"/>
                </v:shape>
                <o:OLEObject Type="Embed" ProgID="Word.Picture.8" ShapeID="_x0000_s1026" DrawAspect="Content" ObjectID="_1477398262" r:id="rId6"/>
              </w:pict>
            </w:r>
          </w:p>
        </w:tc>
        <w:tc>
          <w:tcPr>
            <w:tcW w:w="4787" w:type="dxa"/>
          </w:tcPr>
          <w:p w:rsidR="00217DFD" w:rsidRPr="00217DFD" w:rsidRDefault="00217DFD" w:rsidP="00217DF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17DFD" w:rsidRPr="00217DFD" w:rsidRDefault="00217DFD" w:rsidP="00217DF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17DFD">
              <w:rPr>
                <w:rFonts w:eastAsia="Calibri"/>
                <w:b/>
                <w:sz w:val="22"/>
                <w:szCs w:val="22"/>
              </w:rPr>
              <w:t>ПОСТАНОВЛЕНИЕ АДМИНИСТРАЦИИ АЧИНЕРОВСКОГО СЕЛЬСКОГО МУНИЦИПАЛЬНОГО ОБРАЗОВАНИЯ РЕСПУБЛИКИ КАЛМЫКИЯ</w:t>
            </w:r>
          </w:p>
        </w:tc>
      </w:tr>
    </w:tbl>
    <w:p w:rsidR="001650A7" w:rsidRPr="001650A7" w:rsidRDefault="00217DFD" w:rsidP="00217DFD">
      <w:pPr>
        <w:shd w:val="clear" w:color="auto" w:fill="FFFFFF"/>
        <w:tabs>
          <w:tab w:val="left" w:pos="7406"/>
        </w:tabs>
        <w:spacing w:before="69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650A7"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мая 2012 года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650A7"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650A7"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15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650A7"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50A7"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Ачинеры</w:t>
      </w:r>
    </w:p>
    <w:p w:rsidR="001650A7" w:rsidRPr="001650A7" w:rsidRDefault="001650A7" w:rsidP="00165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Об административном   регламенте    исполнения муниципальной функции «</w:t>
      </w:r>
      <w:r w:rsidRPr="0016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«Признание жилых помещений муниципального жилищного фонда </w:t>
      </w:r>
      <w:proofErr w:type="gramStart"/>
      <w:r w:rsidRPr="0016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непригодными</w:t>
      </w:r>
      <w:proofErr w:type="gramEnd"/>
      <w:r w:rsidRPr="0016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проживания»  Ачинеровского сельского муниципального образования»</w:t>
      </w:r>
    </w:p>
    <w:p w:rsidR="001650A7" w:rsidRPr="001650A7" w:rsidRDefault="001650A7" w:rsidP="001650A7">
      <w:pPr>
        <w:shd w:val="clear" w:color="auto" w:fill="FFFFFF"/>
        <w:tabs>
          <w:tab w:val="left" w:pos="7406"/>
        </w:tabs>
        <w:spacing w:before="69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концепции административной реформы в Российской Федерации и повышения эффективности деятельности органов местного самоуправления, администрация Ачинеровского сельского муниципального образования постановляет:</w:t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Утвердить Административный регламент исполнения муниципальной функции «Признание жилых помещений муниципального жилищного фонда </w:t>
      </w:r>
      <w:proofErr w:type="gramStart"/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непригодными</w:t>
      </w:r>
      <w:proofErr w:type="gramEnd"/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проживания» (прилагается).</w:t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Ведущему специалисту администрации Ачинеровского сельского муниципального образования Республики Калмыкия обеспечить соблюдение  Административного регламента  администрации Ачинеровского сельского муниципального образования Республики Калмыкия по исполнению муниципальной функции «Признание жилых помещений муниципального жилищного фонда </w:t>
      </w:r>
      <w:proofErr w:type="gramStart"/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непригодными</w:t>
      </w:r>
      <w:proofErr w:type="gramEnd"/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проживания».</w:t>
      </w:r>
    </w:p>
    <w:p w:rsid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над исполнением данного постановления оставляю за собой. </w:t>
      </w:r>
    </w:p>
    <w:p w:rsidR="00217DFD" w:rsidRDefault="00217DFD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DFD" w:rsidRPr="001650A7" w:rsidRDefault="00217DFD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50A7" w:rsidRPr="001650A7" w:rsidRDefault="001650A7" w:rsidP="00165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50A7" w:rsidRPr="001650A7" w:rsidRDefault="001650A7" w:rsidP="00165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администрации</w:t>
      </w:r>
    </w:p>
    <w:p w:rsidR="001650A7" w:rsidRPr="001650A7" w:rsidRDefault="001650A7" w:rsidP="00165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Ачинеровского сельского</w:t>
      </w:r>
    </w:p>
    <w:p w:rsidR="00217DFD" w:rsidRDefault="001650A7" w:rsidP="001650A7">
      <w:pPr>
        <w:shd w:val="clear" w:color="auto" w:fill="FFFFFF"/>
        <w:tabs>
          <w:tab w:val="left" w:pos="6662"/>
        </w:tabs>
        <w:spacing w:after="0" w:line="240" w:lineRule="auto"/>
        <w:ind w:left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1650A7" w:rsidRPr="001650A7" w:rsidRDefault="001650A7" w:rsidP="001650A7">
      <w:pPr>
        <w:shd w:val="clear" w:color="auto" w:fill="FFFFFF"/>
        <w:tabs>
          <w:tab w:val="left" w:pos="6662"/>
        </w:tabs>
        <w:spacing w:after="0" w:line="240" w:lineRule="auto"/>
        <w:ind w:left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217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еспублики </w:t>
      </w:r>
      <w:r w:rsidRPr="00165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217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алмыкия                                                  </w:t>
      </w:r>
      <w:r w:rsidRPr="001650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</w:t>
      </w:r>
      <w:r w:rsidRPr="001650A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Р.С.Шавартаев.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DFD" w:rsidRPr="001650A7" w:rsidRDefault="00217DFD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650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50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5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</w:p>
    <w:tbl>
      <w:tblPr>
        <w:tblW w:w="4320" w:type="dxa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</w:tblGrid>
      <w:tr w:rsidR="001650A7" w:rsidRPr="001650A7" w:rsidTr="00DA43E8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650A7" w:rsidRPr="001650A7" w:rsidRDefault="001650A7" w:rsidP="00165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0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               к Постановлению</w:t>
            </w:r>
          </w:p>
          <w:p w:rsidR="001650A7" w:rsidRPr="001650A7" w:rsidRDefault="001650A7" w:rsidP="00165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0A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от 24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650A7">
                <w:rPr>
                  <w:rFonts w:ascii="Times New Roman" w:eastAsia="Times New Roman" w:hAnsi="Times New Roman" w:cs="Times New Roman"/>
                  <w:lang w:eastAsia="ru-RU"/>
                </w:rPr>
                <w:t>2012 г</w:t>
              </w:r>
            </w:smartTag>
            <w:r w:rsidRPr="001650A7">
              <w:rPr>
                <w:rFonts w:ascii="Times New Roman" w:eastAsia="Times New Roman" w:hAnsi="Times New Roman" w:cs="Times New Roman"/>
                <w:lang w:eastAsia="ru-RU"/>
              </w:rPr>
              <w:t xml:space="preserve">.№ 15 </w:t>
            </w:r>
          </w:p>
          <w:p w:rsidR="001650A7" w:rsidRPr="001650A7" w:rsidRDefault="001650A7" w:rsidP="00165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650A7" w:rsidRPr="001650A7" w:rsidRDefault="001650A7" w:rsidP="00165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  <w:r w:rsidRPr="00165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предоставления администрацией Ачинеровского сельского муниципального образования муниципальной услуги «Признание в установленном порядке жилых помещений муниципального жилищного фонда непригодными для проживания»</w:t>
      </w:r>
    </w:p>
    <w:p w:rsidR="001650A7" w:rsidRPr="001650A7" w:rsidRDefault="001650A7" w:rsidP="00165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0A7" w:rsidRPr="001650A7" w:rsidRDefault="001650A7" w:rsidP="00165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1650A7" w:rsidRPr="001650A7" w:rsidRDefault="001650A7" w:rsidP="001650A7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0A7">
        <w:rPr>
          <w:rFonts w:ascii="Arial" w:eastAsia="Times New Roman" w:hAnsi="Arial" w:cs="Arial"/>
          <w:b/>
          <w:bCs/>
          <w:sz w:val="28"/>
          <w:szCs w:val="28"/>
          <w:lang w:eastAsia="ru-RU"/>
        </w:rPr>
        <w:br/>
      </w:r>
      <w:r w:rsidRPr="00165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Административный регламент по предоставлению муниципальной услуги «Признание жилых помещений муниципального жилищного фонда непригодными для проживания» (далее - Регламент), разработан в целях повышения качества предоставления и доступности муниципальной услуги по признанию жилых помещений муниципального жилищного фонда непригодными для проживания (далее - муниципальная услуга), создания комфортных условий для получателей муниципальной услуги; определяет сроки и последовательность действий (административных процедур)   администрации Ачинеровского сельского муниципального образования, а также взаимодействие администрации Ачинеровского сельского муниципального образования с администрацией Черноземельского муниципального образования по признанию жилых помещений муниципального жилищного фонда непригодными для проживания.</w:t>
      </w:r>
    </w:p>
    <w:p w:rsidR="001650A7" w:rsidRPr="001650A7" w:rsidRDefault="001650A7" w:rsidP="001650A7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5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                </w:t>
      </w:r>
      <w:r w:rsidRPr="00165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Стандарт предоставления муниципальной услуги</w:t>
      </w:r>
    </w:p>
    <w:p w:rsidR="001650A7" w:rsidRPr="001650A7" w:rsidRDefault="001650A7" w:rsidP="00165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 Перечень нормативных правовых актов, регулирующих предоставление муниципальной услуги</w:t>
      </w:r>
    </w:p>
    <w:p w:rsidR="001650A7" w:rsidRPr="001650A7" w:rsidRDefault="001650A7" w:rsidP="00165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в соответствии с: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-Конституцией Российской Федерации;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-Жилищным кодексом Российской Федерации;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Федеральным Законом от 06.10.2003 год 131-ФЗ Об общих принципах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местного самоуправления в Российской Федерации;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Федеральным Законом от 02.05.2006 59-ФЗ О порядке рассмотрения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обращений граждан Российской Федерации;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Постановлением Правительства РФ от 28.01.2006 г. 47 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сносу;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Уставом Ачинеровского сельского муниципального образования.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2.2.  Наименование </w:t>
      </w:r>
      <w:r w:rsidRPr="00165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органа местного самоуправления</w:t>
      </w:r>
      <w:r w:rsidRPr="0016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предоставляющего  муниципальную услугу </w:t>
      </w:r>
    </w:p>
    <w:p w:rsidR="001650A7" w:rsidRPr="001650A7" w:rsidRDefault="001650A7" w:rsidP="001650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Предоставление муниципальной услуги осуществляет администрация Ачинеровского сельского муниципального образования РК (далее по тексту – администрация).</w:t>
      </w:r>
      <w:r w:rsidRPr="001650A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</w:t>
      </w:r>
    </w:p>
    <w:p w:rsidR="001650A7" w:rsidRPr="001650A7" w:rsidRDefault="001650A7" w:rsidP="00165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Результат предоставления муниципальной услуги:</w:t>
      </w:r>
      <w:r w:rsidRPr="0016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исполнения муниципальной услуги является решение Комиссии, утвержденное постановлением Администрации.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результатам работы Комиссия принимает одно из следующих решений: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решение о соответствии помещения требованиям, предъявляемым к жилому помещению, и его пригодности для проживания;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решение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приведения утраченных в процессе эксплуатации характеристик жилого помещения в соответствие с установленными требованиями и после их завершения - о продолжении процедуры оценки;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решение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         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650A7" w:rsidRPr="001650A7" w:rsidRDefault="001650A7" w:rsidP="001650A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Получателями  муниципальной услуги являются: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граждане (наниматели);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орган, уполномоченный на проведение государственного контроля и надзора, по вопросам соответствия жилого помещения установленным требованиям.</w:t>
      </w:r>
    </w:p>
    <w:p w:rsidR="001650A7" w:rsidRPr="001650A7" w:rsidRDefault="001650A7" w:rsidP="00165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Перечень необходимых для предоставления муниципальной услуги документов.</w:t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1650A7" w:rsidRPr="001650A7" w:rsidRDefault="001650A7" w:rsidP="00165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 о признании жилого помещения муниципального жилищного фонда непригодным для проживания представлять следующие документы: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заявление по форме, согласно приложению 1 к настоящему регламенту;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копия договора найма на жилое помещение;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 усмотрению заявителя также могут быть представлены заявления, письма, жалобы на неудовлетворительные условия проживания;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случае если заявителем выступает орган, уполномоченный на проведение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государственного контроля и надзора, в Комиссию представляется заключение этого органа.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По желанию заявителя дополнительно могут представляться иные документы, которые, по его мнению, имеют значение для получения муниципальной услуги.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Заявление и документы для получения муниципальной услуги предоставляются </w:t>
      </w:r>
    </w:p>
    <w:p w:rsidR="001650A7" w:rsidRPr="001650A7" w:rsidRDefault="001650A7" w:rsidP="00165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письменном виде почтой; </w:t>
      </w:r>
    </w:p>
    <w:p w:rsidR="001650A7" w:rsidRPr="001650A7" w:rsidRDefault="001650A7" w:rsidP="001650A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гражданином , либо уполномоченным в установленном порядке лицом.</w:t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 Порядок информирования о правилах предоставления муниципальной услуги</w:t>
      </w:r>
    </w:p>
    <w:p w:rsidR="001650A7" w:rsidRPr="001650A7" w:rsidRDefault="001650A7" w:rsidP="001650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2.6.1. Место нахождения администрации: </w:t>
      </w:r>
    </w:p>
    <w:p w:rsidR="001650A7" w:rsidRPr="001650A7" w:rsidRDefault="001650A7" w:rsidP="00165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359243, РК, Черноземельский район, п. Ачинеры, 11.</w:t>
      </w:r>
    </w:p>
    <w:p w:rsidR="001650A7" w:rsidRPr="001650A7" w:rsidRDefault="001650A7" w:rsidP="001650A7">
      <w:pPr>
        <w:shd w:val="clear" w:color="auto" w:fill="FFFFFF"/>
        <w:tabs>
          <w:tab w:val="left" w:pos="1229"/>
        </w:tabs>
        <w:spacing w:after="0" w:line="240" w:lineRule="auto"/>
        <w:ind w:left="14" w:righ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2.6.2</w:t>
      </w:r>
      <w:r w:rsidRPr="0016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(режим) приема заинтересованных лиц по вопросам предоставления муниципальной услуги должностными лицами  администрации </w:t>
      </w:r>
    </w:p>
    <w:tbl>
      <w:tblPr>
        <w:tblW w:w="0" w:type="auto"/>
        <w:tblCellSpacing w:w="0" w:type="dxa"/>
        <w:tblInd w:w="8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7"/>
        <w:gridCol w:w="4444"/>
      </w:tblGrid>
      <w:tr w:rsidR="001650A7" w:rsidRPr="001650A7" w:rsidTr="00DA43E8">
        <w:trPr>
          <w:tblCellSpacing w:w="0" w:type="dxa"/>
        </w:trPr>
        <w:tc>
          <w:tcPr>
            <w:tcW w:w="1947" w:type="dxa"/>
          </w:tcPr>
          <w:p w:rsidR="001650A7" w:rsidRPr="001650A7" w:rsidRDefault="001650A7" w:rsidP="00165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</w:tcPr>
          <w:p w:rsidR="001650A7" w:rsidRPr="001650A7" w:rsidRDefault="001650A7" w:rsidP="00165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50A7" w:rsidRPr="001650A7" w:rsidTr="00DA43E8">
        <w:trPr>
          <w:tblCellSpacing w:w="0" w:type="dxa"/>
        </w:trPr>
        <w:tc>
          <w:tcPr>
            <w:tcW w:w="1947" w:type="dxa"/>
          </w:tcPr>
          <w:p w:rsidR="001650A7" w:rsidRPr="001650A7" w:rsidRDefault="001650A7" w:rsidP="00165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4444" w:type="dxa"/>
          </w:tcPr>
          <w:p w:rsidR="001650A7" w:rsidRPr="001650A7" w:rsidRDefault="001650A7" w:rsidP="00165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09.00-18.00, перерыв 13.00-14.00 </w:t>
            </w:r>
          </w:p>
        </w:tc>
      </w:tr>
      <w:tr w:rsidR="001650A7" w:rsidRPr="001650A7" w:rsidTr="00DA43E8">
        <w:trPr>
          <w:tblCellSpacing w:w="0" w:type="dxa"/>
        </w:trPr>
        <w:tc>
          <w:tcPr>
            <w:tcW w:w="1947" w:type="dxa"/>
          </w:tcPr>
          <w:p w:rsidR="001650A7" w:rsidRPr="001650A7" w:rsidRDefault="001650A7" w:rsidP="00165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4444" w:type="dxa"/>
          </w:tcPr>
          <w:p w:rsidR="001650A7" w:rsidRPr="001650A7" w:rsidRDefault="001650A7" w:rsidP="00165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09.00-18.00, перерыв13.00-14.00 </w:t>
            </w:r>
          </w:p>
        </w:tc>
      </w:tr>
      <w:tr w:rsidR="001650A7" w:rsidRPr="001650A7" w:rsidTr="00DA43E8">
        <w:trPr>
          <w:tblCellSpacing w:w="0" w:type="dxa"/>
        </w:trPr>
        <w:tc>
          <w:tcPr>
            <w:tcW w:w="1947" w:type="dxa"/>
          </w:tcPr>
          <w:p w:rsidR="001650A7" w:rsidRPr="001650A7" w:rsidRDefault="001650A7" w:rsidP="00165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4444" w:type="dxa"/>
          </w:tcPr>
          <w:p w:rsidR="001650A7" w:rsidRPr="001650A7" w:rsidRDefault="001650A7" w:rsidP="00165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09.00-18.00, перерыв13.00-14.00</w:t>
            </w:r>
          </w:p>
        </w:tc>
      </w:tr>
      <w:tr w:rsidR="001650A7" w:rsidRPr="001650A7" w:rsidTr="00DA43E8">
        <w:trPr>
          <w:tblCellSpacing w:w="0" w:type="dxa"/>
        </w:trPr>
        <w:tc>
          <w:tcPr>
            <w:tcW w:w="1947" w:type="dxa"/>
          </w:tcPr>
          <w:p w:rsidR="001650A7" w:rsidRPr="001650A7" w:rsidRDefault="001650A7" w:rsidP="00165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4444" w:type="dxa"/>
          </w:tcPr>
          <w:p w:rsidR="001650A7" w:rsidRPr="001650A7" w:rsidRDefault="001650A7" w:rsidP="00165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09.00-18.00, перерыв13.00-14.00</w:t>
            </w:r>
          </w:p>
        </w:tc>
      </w:tr>
      <w:tr w:rsidR="001650A7" w:rsidRPr="001650A7" w:rsidTr="00DA43E8">
        <w:trPr>
          <w:tblCellSpacing w:w="0" w:type="dxa"/>
        </w:trPr>
        <w:tc>
          <w:tcPr>
            <w:tcW w:w="1947" w:type="dxa"/>
          </w:tcPr>
          <w:p w:rsidR="001650A7" w:rsidRPr="001650A7" w:rsidRDefault="001650A7" w:rsidP="00165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444" w:type="dxa"/>
          </w:tcPr>
          <w:p w:rsidR="001650A7" w:rsidRPr="001650A7" w:rsidRDefault="001650A7" w:rsidP="00165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1650A7" w:rsidRPr="001650A7" w:rsidTr="00DA43E8">
        <w:trPr>
          <w:tblCellSpacing w:w="0" w:type="dxa"/>
        </w:trPr>
        <w:tc>
          <w:tcPr>
            <w:tcW w:w="1947" w:type="dxa"/>
          </w:tcPr>
          <w:p w:rsidR="001650A7" w:rsidRPr="001650A7" w:rsidRDefault="001650A7" w:rsidP="00165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444" w:type="dxa"/>
          </w:tcPr>
          <w:p w:rsidR="001650A7" w:rsidRPr="001650A7" w:rsidRDefault="001650A7" w:rsidP="00165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1650A7" w:rsidRPr="001650A7" w:rsidRDefault="001650A7" w:rsidP="001650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 Справочные телефоны:</w:t>
      </w:r>
    </w:p>
    <w:p w:rsidR="001650A7" w:rsidRPr="001650A7" w:rsidRDefault="001650A7" w:rsidP="00165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  специалиста администрации, предоставляющего услугу: </w:t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9-61-10</w:t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2.6.4.Адрес электронной почты</w:t>
      </w:r>
      <w:r w:rsidRPr="0016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50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</w:t>
      </w:r>
      <w:proofErr w:type="spellEnd"/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1650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achinerusmo</w:t>
      </w:r>
      <w:proofErr w:type="spellEnd"/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1650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650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1650A7" w:rsidRPr="001650A7" w:rsidRDefault="001650A7" w:rsidP="001650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2.6.5. Информация о порядке предоставления муниципальной услуги представляется:</w:t>
      </w:r>
    </w:p>
    <w:p w:rsidR="001650A7" w:rsidRPr="001650A7" w:rsidRDefault="001650A7" w:rsidP="001650A7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специалистом администрации Ачинеровского сельского муниципального образования при личном обращении;</w:t>
      </w:r>
    </w:p>
    <w:p w:rsidR="001650A7" w:rsidRPr="001650A7" w:rsidRDefault="001650A7" w:rsidP="001650A7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средств почтовой, телефонной связи и электронной почты;</w:t>
      </w:r>
    </w:p>
    <w:p w:rsidR="001650A7" w:rsidRPr="001650A7" w:rsidRDefault="001650A7" w:rsidP="001650A7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размещения на информационном стенде администрации, публикации в средствах массовой информации;</w:t>
      </w:r>
    </w:p>
    <w:p w:rsidR="001650A7" w:rsidRPr="001650A7" w:rsidRDefault="001650A7" w:rsidP="001650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2.6.6. Основными требованиями к информированию заявителей являются:</w:t>
      </w:r>
    </w:p>
    <w:p w:rsidR="001650A7" w:rsidRPr="001650A7" w:rsidRDefault="001650A7" w:rsidP="001650A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предоставляемой информации;</w:t>
      </w:r>
    </w:p>
    <w:p w:rsidR="001650A7" w:rsidRPr="001650A7" w:rsidRDefault="001650A7" w:rsidP="001650A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четкость изложения информации;</w:t>
      </w:r>
    </w:p>
    <w:p w:rsidR="001650A7" w:rsidRPr="001650A7" w:rsidRDefault="001650A7" w:rsidP="001650A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полнота информирования;</w:t>
      </w:r>
    </w:p>
    <w:p w:rsidR="001650A7" w:rsidRPr="001650A7" w:rsidRDefault="001650A7" w:rsidP="001650A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 форм предоставляемой информации;</w:t>
      </w:r>
    </w:p>
    <w:p w:rsidR="001650A7" w:rsidRPr="001650A7" w:rsidRDefault="001650A7" w:rsidP="001650A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удобство и доступность получения информации;</w:t>
      </w:r>
    </w:p>
    <w:p w:rsidR="001650A7" w:rsidRPr="001650A7" w:rsidRDefault="001650A7" w:rsidP="001650A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оперативность предоставления информации;</w:t>
      </w:r>
    </w:p>
    <w:p w:rsidR="001650A7" w:rsidRPr="001650A7" w:rsidRDefault="001650A7" w:rsidP="001650A7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2.6.7. Порядок проведения специалистом администрации консультаций по вопросам предоставления муниципальной услуги  представлен в пункте 2.10. настоящего Административного регламента.</w:t>
      </w:r>
    </w:p>
    <w:p w:rsidR="001650A7" w:rsidRPr="001650A7" w:rsidRDefault="001650A7" w:rsidP="001650A7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2.6.8. Заявители, направившие в администрацию документы для предоставления муниципальной услуги, в обязательном порядке информируются специалистом администрации по вопросам, указанным в пункте 2.11. настоящего Административного регламента.</w:t>
      </w:r>
    </w:p>
    <w:p w:rsidR="001650A7" w:rsidRPr="001650A7" w:rsidRDefault="001650A7" w:rsidP="001650A7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2.6.9. В любое время с момента приема документов,  заявитель имеет право на получение сведений о прохождении процедуры предоставления муниципальной услуги при помощи телефона, средств Интернета, электронной почты, или посредством личного посещения администрации.</w:t>
      </w:r>
    </w:p>
    <w:p w:rsidR="001650A7" w:rsidRPr="001650A7" w:rsidRDefault="001650A7" w:rsidP="001650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2.6.10. Для получения сведений о прохождении процедур по предоставлению муниципальной услуги заявителем указываются (называются) дата и входящий номер, указанные в полученном заявителем втором экземпляре заявления.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2.6.11.  В процессе предоставления муниципальной услуги  Глава администрации взаимодействует  с :</w:t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архитектором района;</w:t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пожарной частью района;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БТИ, УФРС по Черноземельскому району.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Комиссия создается   Постановлением  Главы администрации Ачинеровского СМО.  В состав Комиссии включаются представители администрации, а также, по согласованию, представители органов, уполномоченных на проведение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недвижимости. Председателем комиссии назначается должностное лицо администрации.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50A7" w:rsidRPr="001650A7" w:rsidRDefault="001650A7" w:rsidP="00165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2.7. Иные требования к предоставлению муниципальной услуги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2.7.1Консультации (справки) по вопросам предоставления муниципальной услуги предоставляются специалистом  администрации  ответственным  за предоставление муниципальной услуги.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2.7.2  Консультации предоставляются по следующим вопросам: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 процедуре предоставления муниципальной услуги;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 перечне документов, необходимых для предоставления муниципальной услуги;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 времени приема заявлений и выдачи решения Комиссии;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 сроке предоставления муниципальной услуги;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2.7.3  Условия и сроки предоставления муниципальной услуги</w:t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предоставления муниципальной услуги  не должен превышать 30 рабочих дней со дня регистрации заявления и документов, необходимых для предоставления муниципальной услуги.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</w:t>
      </w:r>
      <w:r w:rsidRPr="0016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2.8. Перечень оснований для отказа в предоставлении муниципальной услуги</w:t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 отказ в предоставлении муниципальной услуги в письменном виде направляется заявителю в срок, не превышающий 10 дней со дня регистрации заявления, в случае: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обращения за получением муниципальной услуги ненадлежащего лица.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представления заявителем неполного перечня документов. Приостановление муниципальной услуги до приведения документов в соответствие, в случае, если представлен неполный перечень документов к заявлению - до представления документов, но не более 30 дней.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несоответствия документов, указанных в пункте 2.2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предоставления муниципальной услуги.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письменного заявления гражданина, либо уполномоченного им лица, либо иных лиц (органов) указанных в законе, о приостановлении рассмотрения вопроса о признании жилого помещения муниципального жилищного фонда с указанием причин и срока приостановления, который не может превышать три месяца.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принятия судом соответствующего определения или решения.</w:t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 предоставлении муниципальной услуги принимается до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направления заявления на рассмотрение Комиссии.</w:t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2.9. Требования к местам предоставления муниципальной услуги</w:t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2.9.1. Прием граждан осуществляется в помещении, оборудованном столами, стульями.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2.9.2. Рабочее место специалистов, оборудовано персональными компьютерами с доступом к информационно- справочным системам.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2.9.3. Для приема граждан в помещении специально выделены: стол, стулья, писчая бумага и ручка.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2.9.4.Место получения информации об исполнении муниципальной  услуги  оборудовано информационным стендом.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2.10. Исчерпывающий перечень оснований для отказа в приёме документов,  необходимых для представления муниципальной услуги</w:t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2.11.1.Предоставление  заявителем неполного пакета документов, предусмотренных в пункте 2.5.</w:t>
      </w:r>
    </w:p>
    <w:p w:rsidR="001650A7" w:rsidRPr="001650A7" w:rsidRDefault="001650A7" w:rsidP="001650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Административные процедуры</w:t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Предоставление муниципальной услуги включает в себя следующие административные процедуры:</w:t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 Направление заявлений в Администрацию Ачинеров</w:t>
      </w:r>
      <w:r w:rsidRPr="00165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</w:t>
      </w:r>
      <w:r w:rsidRPr="00165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6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 администрации принимает заявление с приложенными документами, осуществляет проверку полноты и достоверности представленных документов. При отсутствии необходимых документов, несоответствии представленных документов требованиям законодательства Российской Федерации, настоящего Регламента  специалист администрации, осуществляющий прием документов, уведомляет заявителя о  наличии препятствий для предоставления муниципальной услуги, объясняет заявителю содержание выявленных недостатков в предоставленных документах и предлагает принять меры по их устранению.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Специалистом  администрации  ответственным за предоставление муниципальной услуги, ставится отметка о принятии заявления на втором экземпляре заявления, который остается у заявителя, либо на копии заявления. При этом на заявлении заявитель указывает перечень прилагаемых к заявлению документов.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В случае направления заявления по почте, к заявлению прикладываются: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-нотариально заверенные копии всех указанных документов.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</w:t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 Экспертиза документов, установление оснований для предоставления</w:t>
      </w:r>
      <w:r w:rsidRPr="0016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муниципальной услуги или подготовка мотивированного отказа в предоставлении муниципальной услуги;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50A7" w:rsidRPr="001650A7" w:rsidRDefault="001650A7" w:rsidP="00165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Специалист  администрации, ответственный за предоставление муниципальной услуги, проводит экспертизу представленных документов. По результатам экспертизы  специалист  администрации определяет основания для: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отказа в рассмотрении заявления о предоставлении муниципальной услуги по основаниям, указанным в пункте 22 настоящего Регламента;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направления заявления для рассмотрения на заседании Комиссии</w:t>
      </w:r>
      <w:r w:rsidRPr="0016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 Работа Комиссии по оценке пригодности (непригодности) жилых помещений для постоянного проживания</w:t>
      </w:r>
    </w:p>
    <w:p w:rsidR="001650A7" w:rsidRPr="001650A7" w:rsidRDefault="001650A7" w:rsidP="00165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выполнения административной процедуры рассмотрения заявления на заседании Комиссии является поступление документов от администрации, после проведения экспертизы.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Председатель Комиссии в течение </w:t>
      </w:r>
      <w:r w:rsidRPr="0016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двух дней,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заявления на рассмотрение Комиссии, назначает заседания Комиссии для рассмотрения поступившего заявления. Секретарь Комиссии направляет членам Комиссии повестку дня заседания Комиссии с указанием даты, времени и места его проведения. Заседание Комиссии проводится не позднее </w:t>
      </w:r>
      <w:r w:rsidRPr="0016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пяти рабочих дней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принятия заявления председателем Комиссии. Комиссия в назначенный день рассматривает заявление гражданина (нанимателя), приложенные к заявлению документы, заключения органов, уполномоченных на проведение государственного контроля и надзора, по вопросам, отнесенным к их компетенции, проводит оценку соответствия помещения установленным требованиям и признает жилое помещение пригодным (непригодным) для проживания.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 Составление акта обследования помещения (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Комиссией решения о необходимости проведения обследования), согласно приложению 2</w:t>
      </w:r>
      <w:r w:rsidRPr="0016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650A7" w:rsidRPr="001650A7" w:rsidRDefault="001650A7" w:rsidP="00165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оценке соответствия находящегося в эксплуатации помещения установленным требованиям проверяется его фактическое состояние. При этом проводится оценка степени и категории технического состояния строительных конструкций и жилого дома в целом, степени его огнестойкости, условий обеспечения эвакуации проживающих граждан в случае пожара, санитарно-эпидемиологических требований и гигиенических нормативов,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источников шума, вибрации, наличия электромагнитных полей, параметров микроклимата помещения, а также месторасположения жилого помещения.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В ходе работы Комиссия вправе назначить дополнительные обследования помещения в целях проведения необходимых уточнений. Результаты дополнительных обследований приобщаются к документам, ранее представленным на рассмотрение комиссии. Составление акта обследования помещения (в случае принятия Комиссией решения о необходимости проведения дополнительного обследования) Дополнительное обследованию помещения должно быть проведено в </w:t>
      </w:r>
      <w:r w:rsidRPr="0016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течение двух рабочих дней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назначения дополнительного обследования. Комиссией определяется состав привлекаемых экспертов проектно-изыскательских организаций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помещения. Участники обследования и заявители оповещаются секретарем Комиссии о дне выезда в день принятия решения о проведении обследования помещения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3.5  Составление Комиссией заключения о признании жилого помещения пригодным (не пригодным) для проживания (далее - заключение), 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согласно приложения  3.</w:t>
      </w:r>
    </w:p>
    <w:p w:rsidR="001650A7" w:rsidRPr="001650A7" w:rsidRDefault="001650A7" w:rsidP="00165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обследования, в день выезда Комиссии, оформляются актом, который составляется в 3 экземплярах. Акт обследования приобщается к документам, ранее представленным на рассмотрение Комиссии. Составление комиссией заключения о признании жилого помещения пригодным (непригодным) для проживания (далее заключение)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Решение принимается большинством голосов членов Комиссии и оформляется в виде 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заключения.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Подготовка заключения Комиссии осуществляется в течение </w:t>
      </w:r>
      <w:r w:rsidRPr="0016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двух рабочих дней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принятия решения. Заключение Комиссии о признании жилого помещения соответствующим (не соответствующим) установленным требованиям и пригодным (непригодным) для проживания (далее - заключение) составляется в 3 экземплярах.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Два экземпляра заключения не позднее одного рабочего дня, следующего за днем его составления, направляется в администрацию.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</w:t>
      </w:r>
      <w:r w:rsidRPr="0016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 Передача одного экземпляра решения и заключения заявителю.</w:t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Специалист  администрации, ответственный за предоставление муниципальной услуги, в течение следующего рабочего дня готовит проект постановления, и в течение одного рабочего дня регистрирует, оформляет и направляет Главе администрации поселения на подпись.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Специалист администрации,  не позднее следующего рабочего дня, копирует и направляет подписанные Главой администрации постановления в соответствии со списком рассылки, указанным в постановлении. Передача одного экземпляра решения и заключения заявителю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Срок направления документов, являющихся результатом предоставления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муниципальной услуги, заявителю не должен превышать </w:t>
      </w:r>
      <w:r w:rsidRPr="0016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двух рабочих дней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момента издания постановления администрации.</w:t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Формы контроля </w:t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предоставлением муниципальной услуги</w:t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4.1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работниками администрации осуществляется: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Главой администрации Ачинеровского СМО.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4.2 Текущий контроль осуществляется путем проведения руководителем,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ответственным за организацию работы по предоставлению муниципальной услуги, проверок соблюдения и исполнения работником администрации положений настоящего административного регламента, иных правовых актов.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4.3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специалистов администрации.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4.4  По результатам проведенных проверок, в случае выявления нарушения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Порядок внесудебного обжалования действия (бездействия) и решений,</w:t>
      </w:r>
      <w:r w:rsidRPr="0016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принятых в ходе предоставления муниципальной услуги</w:t>
      </w:r>
      <w:r w:rsidRPr="0016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1650A7" w:rsidRPr="001650A7" w:rsidRDefault="001650A7" w:rsidP="00165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 имеют право на обжалование действий или бездействия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Главы  администрации Ачинеровского СМО во внесудебном порядке.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Заявители имеют право обратиться с жалобой лично или направить письменное обращение, жалобу.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Заявитель в своем письменном обращении (жалобе) в обязательном порядке указывает все необходимые сведения, перечисленные в статье 7 Федерального закона от 02.05.2006 59-ФЗ О порядке рассмотрения обращений граждан Российской Федерации.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По результатам рассмотрения жалобы принимается решение об удовлетворении требований заявителя либо об отказе в удовлетворении жалобы.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Результатом внесудебного обжалования является ответ на жалобу, который подписывается 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Главой администрации Ачинеровского СМО. Ответ на жалобу направляется по почтовому адресу, указанному в обращении.</w:t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16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судебного обжалования действий (бездействия) должностного лица, а также принимаемого им решения при исполнении муниципальной функции</w:t>
      </w:r>
      <w:r w:rsidRPr="0016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Заявители вправе обжаловать решения, принятые в ходе предоставления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муниципальной услуги, действия или бездействие должностных лиц, ответственных за предоставление муниципальной услуги, в суд общей юрисдикции, в порядке гражданского судопроизводства. Заявитель вправе обратиться в суд с заявлением в течение трех месяцев со дня, когда ему стало известно о нарушении его прав.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В судах могут быть обжалованы решения, действия или бездействие, в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результате которых: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нарушены права и свободы заявителя;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созданы препятствия к осуществлению заявителем его прав и свобод;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незаконно на заявителя возложена какая-либо обязанность или он незаконно привлечен к какой-либо ответственности.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</w:t>
      </w:r>
    </w:p>
    <w:p w:rsidR="001650A7" w:rsidRPr="001650A7" w:rsidRDefault="001650A7" w:rsidP="001650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1650A7" w:rsidRPr="001650A7" w:rsidRDefault="001650A7" w:rsidP="001650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  комиссии</w:t>
      </w:r>
    </w:p>
    <w:p w:rsidR="001650A7" w:rsidRPr="001650A7" w:rsidRDefault="001650A7" w:rsidP="001650A7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1650A7" w:rsidRPr="001650A7" w:rsidRDefault="001650A7" w:rsidP="001650A7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</w:t>
      </w:r>
    </w:p>
    <w:p w:rsidR="001650A7" w:rsidRPr="001650A7" w:rsidRDefault="001650A7" w:rsidP="001650A7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статус заявителя - собственник помещения, наниматель)</w:t>
      </w:r>
    </w:p>
    <w:p w:rsidR="001650A7" w:rsidRPr="001650A7" w:rsidRDefault="001650A7" w:rsidP="001650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1650A7" w:rsidRPr="001650A7" w:rsidRDefault="001650A7" w:rsidP="001650A7">
      <w:pPr>
        <w:spacing w:after="0" w:line="240" w:lineRule="auto"/>
        <w:ind w:left="4248" w:firstLine="3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гражданина) _________________________________</w:t>
      </w:r>
    </w:p>
    <w:p w:rsidR="001650A7" w:rsidRPr="001650A7" w:rsidRDefault="001650A7" w:rsidP="001650A7">
      <w:pPr>
        <w:spacing w:after="0" w:line="240" w:lineRule="auto"/>
        <w:ind w:left="4248" w:firstLine="3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(паспортные данные)</w:t>
      </w:r>
    </w:p>
    <w:p w:rsidR="001650A7" w:rsidRPr="001650A7" w:rsidRDefault="001650A7" w:rsidP="001650A7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1650A7" w:rsidRPr="001650A7" w:rsidRDefault="001650A7" w:rsidP="001650A7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проживания и регистрации)</w:t>
      </w:r>
    </w:p>
    <w:p w:rsidR="001650A7" w:rsidRPr="001650A7" w:rsidRDefault="001650A7" w:rsidP="001650A7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1650A7" w:rsidRPr="001650A7" w:rsidRDefault="001650A7" w:rsidP="001650A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(контактный телефон)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провести оценку соответствия помещения по адресу:</w:t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 установленным в Положении о признании помещения жилым</w:t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помещением, жилого помещения непригодным для проживания и многоквартирного</w:t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аварийным и подлежащим сносу, утвержденного Постановлением</w:t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 Федерации от 28.01.2006 N 47.</w:t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</w:t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Нотариально заверенные копии правоустанавливающих документов на</w:t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жилое помещение ___________________________________________________________</w:t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План жилого помещения с его техническим паспортом по состоянию на</w:t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«____" ________________</w:t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Проект реконструкции нежилого помещения (для признания его в</w:t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 жилым помещением) на __________ листах.</w:t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Заявления, письма, жалобы граждан на неудовлетворительные условия</w:t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 (по усмотрению заявителя)</w:t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5.Дополнительные документы _________________________________________________</w:t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________________________________________________</w:t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 (подпись)</w:t>
      </w: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Приложение №2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1650A7" w:rsidRPr="001650A7" w:rsidRDefault="001650A7" w:rsidP="00165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 помещения</w:t>
      </w:r>
    </w:p>
    <w:p w:rsidR="001650A7" w:rsidRPr="001650A7" w:rsidRDefault="001650A7" w:rsidP="00165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________ </w:t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</w:t>
      </w:r>
    </w:p>
    <w:p w:rsidR="001650A7" w:rsidRPr="001650A7" w:rsidRDefault="001650A7" w:rsidP="001650A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</w:p>
    <w:p w:rsidR="001650A7" w:rsidRPr="001650A7" w:rsidRDefault="001650A7" w:rsidP="00165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1650A7" w:rsidRPr="001650A7" w:rsidRDefault="001650A7" w:rsidP="00165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Межведомственная комиссия, назначенная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____________________________________________________________________________,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(кем назначена, наименование федерального органа исполнительной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власти, органа исполнительной власти субъекта Российской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Федерации, органа местного самоуправления, дата, номер решения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созыве комиссии)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председателя ________________________________________________________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занимаемая должность и место работы)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членов комиссии ___________________________________________________________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занимаемая должность и место работы)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участии приглашенных экспертов ___________________________________________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занимаемая должность и место работы)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приглашенного собственника помещения или уполномоченного им лица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занимаемая должность и место работы)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произвела обследование помещения по заявлению ________________________________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(реквизиты заявителя: </w:t>
      </w:r>
      <w:proofErr w:type="spellStart"/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адрес - для физического лица,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организации и занимаемая должность - для юридического лица)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составила настоящий акт обследования помещения ______________________________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(адрес, принадлежность помещения, кадастровый номер, год ввода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эксплуатацию)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Краткое описание состояния жилого помещения, инженерных систем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здания, оборудования и механизмов и прилегающей к зданию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_________________________________________________________________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несоответствиях установленным требованиям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указанием фактических значений показателя или описанием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конкретного несоответствия ____________________________________________________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результатов проведенного инструментального контроля и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других видов контроля и исследований __________________________________________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____________________________________________________________________________.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(кем проведен контроль (испытание), по каким показателям, какие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фактические значения получены)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межведомственной комиссии и предлагаемые меры,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необходимо принять для обеспечения безопасности или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создания нормальных условий для постоянного проживания ________________________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межведомственной комиссии по результатам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обследования помещения _______________________________________________________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_____________________________________________________________________________ 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акту: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результаты инструментального контроля;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результаты лабораторных испытаний;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результаты исследований;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заключения экспертов проектно-изыскательских и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специализированных организаций;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другие материалы по решению межведомственной комиссии.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межведомственной комиссии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_______________________________________________________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</w:t>
      </w:r>
      <w:proofErr w:type="spellStart"/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межведомственной комиссии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________________________________________________________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</w:t>
      </w:r>
      <w:proofErr w:type="spellStart"/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________________________________________________________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</w:t>
      </w:r>
      <w:proofErr w:type="spellStart"/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________________________________________________________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Приложение 3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1650A7" w:rsidRPr="001650A7" w:rsidRDefault="001650A7" w:rsidP="00165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жилого помещения пригодным (непригодным) для постоянного проживания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________________________                                             ____________________________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(дата)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(месторасположение помещения, в том числе наименования        населенного пункта и улицы, номера дома и квартиры)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Межведомственная  комиссия,  назначенная  распоряжением Главы администрации Ачинеровского СМО      от_______________________________20_______ года   № ____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председателя   _____________________________________________________________________________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</w:t>
      </w:r>
      <w:proofErr w:type="spellStart"/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занимаемая должность и место работы)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членов комиссии _____________________________________________________________________________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</w:t>
      </w:r>
      <w:proofErr w:type="spellStart"/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занимаемая должность и место работы)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участии приглашенных экспертов _____________________________________________________________________________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</w:t>
      </w:r>
      <w:proofErr w:type="spellStart"/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занимаемая должность и место работы)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приглашенного собственника помещения или уполномоченного им лица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</w:t>
      </w:r>
      <w:proofErr w:type="spellStart"/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занимаемая должность и место работы)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рассмотренных документов _____________________________________________________________________________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(приводится перечень документов)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и   на  основании акта межведомственной комиссии, составленного по результатам обследования, _____________________________________________________________________________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(приводится заключение, взятое из акта обследования (в случае  проведения обследования), или указывается, что на основании   решения межведомственной комиссии обследование не проводилось)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приняла заключение о _____________________________________________________________________________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(приводится обоснование принятого межведомственной комиссией      заключения об оценке соответствия помещения требованиям, предъявляемым к жилому помещению, и о его пригодности (непригодности) для постоянного проживания)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Приложение к заключению: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перечень рассмотренных документов;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акт обследования помещения (в случае проведения обследования);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перечень   других   материалов,   запрошенных  межведомственной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комиссией;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особое мнение членов межведомственной комиссии: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Председатель межведомственной комиссии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         ________________________________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(подпись)                                                    (</w:t>
      </w:r>
      <w:proofErr w:type="spellStart"/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межведомственной комиссии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         ________________________________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(подпись)                                                    (</w:t>
      </w:r>
      <w:proofErr w:type="spellStart"/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         ________________________________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(подпись)                                                   (</w:t>
      </w:r>
      <w:proofErr w:type="spellStart"/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         ________________________________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(подпись)                                                    (</w:t>
      </w:r>
      <w:proofErr w:type="spellStart"/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         ________________________________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(подпись)                                                   (</w:t>
      </w:r>
      <w:proofErr w:type="spellStart"/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         ________________________________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(подпись)                                                   (</w:t>
      </w:r>
      <w:proofErr w:type="spellStart"/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         ________________________________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(подпись)                                                    (</w:t>
      </w:r>
      <w:proofErr w:type="spellStart"/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         ________________________________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(подпись)                                                   (</w:t>
      </w:r>
      <w:proofErr w:type="spellStart"/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1650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0A7" w:rsidRPr="001650A7" w:rsidRDefault="001650A7" w:rsidP="0016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141" w:rsidRDefault="00C87141"/>
    <w:sectPr w:rsidR="00C87141" w:rsidSect="00D8244D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F7"/>
    <w:rsid w:val="001650A7"/>
    <w:rsid w:val="00217DFD"/>
    <w:rsid w:val="006762F7"/>
    <w:rsid w:val="00C8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4989</Words>
  <Characters>28439</Characters>
  <Application>Microsoft Office Word</Application>
  <DocSecurity>0</DocSecurity>
  <Lines>236</Lines>
  <Paragraphs>66</Paragraphs>
  <ScaleCrop>false</ScaleCrop>
  <Company/>
  <LinksUpToDate>false</LinksUpToDate>
  <CharactersWithSpaces>33362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2014-11-13T05:33:00Z</dcterms:created>
  <dcterms:modified xsi:type="dcterms:W3CDTF">2014-11-13T11:38:00Z</dcterms:modified>
</cp:coreProperties>
</file>