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0D21D9" w:rsidRPr="00513381" w:rsidTr="00513381">
        <w:trPr>
          <w:trHeight w:val="1420"/>
        </w:trPr>
        <w:tc>
          <w:tcPr>
            <w:tcW w:w="4608" w:type="dxa"/>
          </w:tcPr>
          <w:p w:rsidR="000D21D9" w:rsidRPr="00513381" w:rsidRDefault="000D21D9" w:rsidP="00513381">
            <w:pPr>
              <w:jc w:val="center"/>
              <w:rPr>
                <w:b/>
              </w:rPr>
            </w:pPr>
          </w:p>
          <w:p w:rsidR="000D21D9" w:rsidRPr="00513381" w:rsidRDefault="000D21D9" w:rsidP="00513381">
            <w:pPr>
              <w:jc w:val="center"/>
              <w:rPr>
                <w:b/>
              </w:rPr>
            </w:pPr>
            <w:r w:rsidRPr="00513381">
              <w:rPr>
                <w:b/>
                <w:sz w:val="22"/>
                <w:szCs w:val="22"/>
              </w:rPr>
              <w:t>ХАЛЬМГ ТАҢҺЧИН</w:t>
            </w:r>
          </w:p>
          <w:p w:rsidR="000D21D9" w:rsidRPr="00513381" w:rsidRDefault="000D21D9" w:rsidP="005133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АЧНРА</w:t>
            </w:r>
            <w:r w:rsidRPr="00513381">
              <w:rPr>
                <w:b/>
                <w:sz w:val="22"/>
                <w:szCs w:val="22"/>
              </w:rPr>
              <w:t xml:space="preserve"> СЕЛӘНӘ МУНИЦИПАЛЬН БҮРДӘЦИН АДМИНИСТРАЦИН</w:t>
            </w:r>
          </w:p>
          <w:p w:rsidR="000D21D9" w:rsidRPr="00513381" w:rsidRDefault="000D21D9" w:rsidP="00513381">
            <w:pPr>
              <w:jc w:val="center"/>
              <w:rPr>
                <w:b/>
              </w:rPr>
            </w:pPr>
            <w:r w:rsidRPr="00513381">
              <w:rPr>
                <w:b/>
                <w:sz w:val="22"/>
                <w:szCs w:val="22"/>
              </w:rPr>
              <w:t>ТОГТАВР</w:t>
            </w:r>
          </w:p>
        </w:tc>
        <w:tc>
          <w:tcPr>
            <w:tcW w:w="1513" w:type="dxa"/>
          </w:tcPr>
          <w:p w:rsidR="000D21D9" w:rsidRPr="00513381" w:rsidRDefault="000D21D9" w:rsidP="00513381"/>
        </w:tc>
        <w:tc>
          <w:tcPr>
            <w:tcW w:w="4787" w:type="dxa"/>
          </w:tcPr>
          <w:p w:rsidR="000D21D9" w:rsidRPr="00513381" w:rsidRDefault="000D21D9" w:rsidP="00513381">
            <w:pPr>
              <w:jc w:val="center"/>
            </w:pPr>
          </w:p>
          <w:p w:rsidR="000D21D9" w:rsidRPr="00513381" w:rsidRDefault="000D21D9" w:rsidP="005133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ПОСТАНОВЛЕНИЕ АДМИНИСТРАЦИИ АЧИНЕР</w:t>
            </w:r>
            <w:r w:rsidRPr="00513381">
              <w:rPr>
                <w:b/>
                <w:sz w:val="22"/>
                <w:szCs w:val="22"/>
              </w:rPr>
              <w:t>ОВСКОГО СЕЛЬСКОГО МУНИЦИПАЛЬНОГО ОБРАЗОВАНИЯ РЕСПУБЛИКИ КАЛМЫКИЯ</w:t>
            </w:r>
          </w:p>
        </w:tc>
      </w:tr>
    </w:tbl>
    <w:p w:rsidR="000D21D9" w:rsidRPr="008154A3" w:rsidRDefault="000D21D9" w:rsidP="008154A3">
      <w:pPr>
        <w:pBdr>
          <w:bottom w:val="single" w:sz="12" w:space="11" w:color="auto"/>
        </w:pBdr>
        <w:tabs>
          <w:tab w:val="left" w:pos="540"/>
        </w:tabs>
        <w:jc w:val="center"/>
        <w:outlineLvl w:val="0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6pt;margin-top:9.1pt;width:64.8pt;height:66.2pt;z-index:-251658240;visibility:visible;mso-position-horizontal-relative:text;mso-position-vertical-relative:text" wrapcoords="-251 0 -251 21355 21600 21355 21600 0 -251 0">
            <v:imagedata r:id="rId5" o:title="" croptop="4369f" cropbottom="4369f" cropleft="8937f" cropright="14043f"/>
            <w10:wrap type="tight"/>
          </v:shape>
          <o:OLEObject Type="Embed" ProgID="Word.Picture.8" ShapeID="_x0000_s1026" DrawAspect="Content" ObjectID="_1799755658" r:id="rId6"/>
        </w:pict>
      </w:r>
      <w:r>
        <w:rPr>
          <w:sz w:val="22"/>
          <w:szCs w:val="22"/>
        </w:rPr>
        <w:t>359250, Республика Калмыкия Черноземельский район п. Ачинеры ул. Ленина, 11,</w:t>
      </w:r>
      <w:r w:rsidRPr="008154A3">
        <w:t xml:space="preserve"> </w:t>
      </w:r>
      <w:r w:rsidRPr="009A7A31">
        <w:t xml:space="preserve">тел. /факс (84743) 9-361-10, </w:t>
      </w:r>
      <w:r w:rsidRPr="009A7A31">
        <w:rPr>
          <w:lang w:val="en-US"/>
        </w:rPr>
        <w:t>email</w:t>
      </w:r>
      <w:r w:rsidRPr="009A7A31">
        <w:t xml:space="preserve">: </w:t>
      </w:r>
      <w:r w:rsidRPr="009A7A31">
        <w:rPr>
          <w:sz w:val="20"/>
          <w:szCs w:val="20"/>
          <w:shd w:val="clear" w:color="auto" w:fill="FFFFFF"/>
        </w:rPr>
        <w:t>adm-achinerusmo@mail.ru</w:t>
      </w:r>
    </w:p>
    <w:p w:rsidR="000D21D9" w:rsidRPr="00813261" w:rsidRDefault="000D21D9" w:rsidP="008552B2">
      <w:pPr>
        <w:tabs>
          <w:tab w:val="left" w:pos="3200"/>
          <w:tab w:val="left" w:pos="6520"/>
        </w:tabs>
      </w:pPr>
      <w:r>
        <w:rPr>
          <w:b/>
          <w:bCs/>
        </w:rPr>
        <w:t xml:space="preserve"> </w:t>
      </w:r>
      <w:r>
        <w:t>«30»</w:t>
      </w:r>
      <w:r w:rsidRPr="00813261">
        <w:t xml:space="preserve"> </w:t>
      </w:r>
      <w:r>
        <w:t>января 2025</w:t>
      </w:r>
      <w:r w:rsidRPr="00813261">
        <w:t xml:space="preserve">г.                            </w:t>
      </w:r>
      <w:r>
        <w:t xml:space="preserve">          </w:t>
      </w:r>
      <w:r w:rsidRPr="00813261">
        <w:t>№</w:t>
      </w:r>
      <w:r>
        <w:t xml:space="preserve"> 5</w:t>
      </w:r>
      <w:r w:rsidRPr="00813261">
        <w:t xml:space="preserve">                          </w:t>
      </w:r>
      <w:r>
        <w:t xml:space="preserve">           </w:t>
      </w:r>
      <w:r w:rsidRPr="00813261">
        <w:t xml:space="preserve"> пос.</w:t>
      </w:r>
      <w:r>
        <w:t xml:space="preserve"> Ачинеры</w:t>
      </w:r>
    </w:p>
    <w:p w:rsidR="000D21D9" w:rsidRPr="00813261" w:rsidRDefault="000D21D9" w:rsidP="008552B2">
      <w:pPr>
        <w:pStyle w:val="NormalWeb"/>
        <w:spacing w:before="0" w:beforeAutospacing="0" w:after="0" w:afterAutospacing="0"/>
        <w:jc w:val="both"/>
      </w:pPr>
    </w:p>
    <w:p w:rsidR="000D21D9" w:rsidRPr="009820EC" w:rsidRDefault="000D21D9" w:rsidP="009820EC">
      <w:pPr>
        <w:pStyle w:val="NormalWeb"/>
        <w:spacing w:before="0" w:beforeAutospacing="0" w:after="0" w:afterAutospacing="0"/>
        <w:jc w:val="center"/>
        <w:rPr>
          <w:b/>
          <w:i/>
        </w:rPr>
      </w:pPr>
      <w:r w:rsidRPr="009820EC">
        <w:rPr>
          <w:b/>
        </w:rPr>
        <w:t>Об утверждении гарантированного перечня услуг по погребению,  стоимости услуг, предоставляемых согласно гарантированному  перечню услуг по погребению, подлежащей возмещению специализированной службе по вопросам похоронного дела, и размера социального пособия на погребение  с учетом районного</w:t>
      </w:r>
      <w:r>
        <w:rPr>
          <w:b/>
        </w:rPr>
        <w:t xml:space="preserve"> коэффициента на территории Ачинер</w:t>
      </w:r>
      <w:r w:rsidRPr="009820EC">
        <w:rPr>
          <w:b/>
        </w:rPr>
        <w:t>овского</w:t>
      </w:r>
      <w:r>
        <w:rPr>
          <w:b/>
        </w:rPr>
        <w:t xml:space="preserve"> сельского </w:t>
      </w:r>
      <w:r w:rsidRPr="009820EC">
        <w:rPr>
          <w:b/>
        </w:rPr>
        <w:t>муниципального  образования Республики Калмыкия</w:t>
      </w:r>
    </w:p>
    <w:p w:rsidR="000D21D9" w:rsidRDefault="000D21D9" w:rsidP="005C1BFD">
      <w:pPr>
        <w:jc w:val="both"/>
      </w:pPr>
    </w:p>
    <w:p w:rsidR="000D21D9" w:rsidRPr="00FB6D6E" w:rsidRDefault="000D21D9" w:rsidP="00E6187E">
      <w:pPr>
        <w:ind w:left="2832"/>
        <w:jc w:val="both"/>
        <w:rPr>
          <w:b/>
        </w:rPr>
      </w:pPr>
    </w:p>
    <w:p w:rsidR="000D21D9" w:rsidRDefault="000D21D9" w:rsidP="00E6187E">
      <w:pPr>
        <w:ind w:firstLine="708"/>
        <w:jc w:val="both"/>
      </w:pPr>
      <w:r>
        <w:t>Во исполнение Постановления Правительства Российской Федерации от 23</w:t>
      </w:r>
      <w:r w:rsidRPr="001C689B">
        <w:t xml:space="preserve"> января</w:t>
      </w:r>
      <w:r>
        <w:t xml:space="preserve"> 2025 года №33 «Об утверждении коэффициента индексации выплат, пособий и компенсаций в 2025 году»  в соответств</w:t>
      </w:r>
      <w:r w:rsidRPr="00A04D1B">
        <w:t>ии с Федеральным законом от 12.01.1996г. № 8-ФЗ «О погребении и похоронном деле», Федеральным законом от 06.10.2003г. №131-ФЗ «Об общих принципах организации местного самоуправления в Российской Федерации», Законом Республики Калмыкия от 20.11.2015 №155-</w:t>
      </w:r>
      <w:r w:rsidRPr="00A04D1B">
        <w:rPr>
          <w:lang w:val="en-US"/>
        </w:rPr>
        <w:t>V</w:t>
      </w:r>
      <w:r w:rsidRPr="00A04D1B">
        <w:t xml:space="preserve">-З «Об отдельных вопросах местного значения сельских поселений Республики Калмыкия, постановлением Правительства Республики Калмыкия от 15.01.2007 №7 «Об установлении повышающих коэффициентов к заработной плате работников государственных учреждений Республики Калмыкия, занятых на работах в пустынной и безводной местности», администрация </w:t>
      </w:r>
      <w:r>
        <w:t xml:space="preserve">Ачинеровского </w:t>
      </w:r>
      <w:r w:rsidRPr="00A04D1B">
        <w:t xml:space="preserve">сельского муниципального образования Республики Калмыкия </w:t>
      </w:r>
    </w:p>
    <w:p w:rsidR="000D21D9" w:rsidRPr="00A04D1B" w:rsidRDefault="000D21D9" w:rsidP="00E6187E">
      <w:pPr>
        <w:spacing w:before="240"/>
        <w:ind w:firstLine="708"/>
        <w:jc w:val="center"/>
      </w:pPr>
      <w:r w:rsidRPr="00A04D1B">
        <w:t>постановляет:</w:t>
      </w:r>
    </w:p>
    <w:p w:rsidR="000D21D9" w:rsidRDefault="000D21D9" w:rsidP="00C23D54">
      <w:pPr>
        <w:spacing w:before="240" w:line="360" w:lineRule="auto"/>
        <w:ind w:firstLine="567"/>
        <w:jc w:val="both"/>
      </w:pPr>
      <w:r>
        <w:t xml:space="preserve">1.Утвердить с 01 февраля 2025 </w:t>
      </w:r>
      <w:r w:rsidRPr="00A04D1B">
        <w:t xml:space="preserve">г. гарантированный перечень услуг и установить на территории </w:t>
      </w:r>
      <w:r>
        <w:t xml:space="preserve">Ачинеровского </w:t>
      </w:r>
      <w:r w:rsidRPr="00A04D1B">
        <w:t>сельского муниципального образования Республики Калмыкия размер стоимости услуг, предоставляемых согласно гарантированному перечню у</w:t>
      </w:r>
      <w:r>
        <w:t xml:space="preserve">слуг по погребению, подлежащей </w:t>
      </w:r>
      <w:r w:rsidRPr="00A04D1B">
        <w:t>возмещению специализированной службе по вопросам похоронного дела с учетом район</w:t>
      </w:r>
      <w:r>
        <w:t>ного коэффициента в размере 11914 руб. 98</w:t>
      </w:r>
      <w:r w:rsidRPr="00A04D1B">
        <w:t>коп</w:t>
      </w:r>
      <w:r>
        <w:t xml:space="preserve">. </w:t>
      </w:r>
      <w:r w:rsidRPr="00A04D1B">
        <w:t xml:space="preserve"> (</w:t>
      </w:r>
      <w:r>
        <w:t xml:space="preserve">одиннадцать </w:t>
      </w:r>
      <w:r w:rsidRPr="00A04D1B">
        <w:t xml:space="preserve">тысяч </w:t>
      </w:r>
      <w:r>
        <w:t>девятьсот четырнадцать рублей 98 коп.</w:t>
      </w:r>
      <w:r w:rsidRPr="00A04D1B">
        <w:t>) в следующем порядке:</w:t>
      </w:r>
    </w:p>
    <w:p w:rsidR="000D21D9" w:rsidRPr="00A04D1B" w:rsidRDefault="000D21D9" w:rsidP="00E6187E">
      <w:pPr>
        <w:jc w:val="both"/>
      </w:pPr>
    </w:p>
    <w:tbl>
      <w:tblPr>
        <w:tblW w:w="9704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/>
      </w:tblPr>
      <w:tblGrid>
        <w:gridCol w:w="836"/>
        <w:gridCol w:w="5466"/>
        <w:gridCol w:w="3402"/>
      </w:tblGrid>
      <w:tr w:rsidR="000D21D9" w:rsidRPr="00A04D1B" w:rsidTr="00E6187E">
        <w:tc>
          <w:tcPr>
            <w:tcW w:w="836" w:type="dxa"/>
          </w:tcPr>
          <w:p w:rsidR="000D21D9" w:rsidRPr="00A04D1B" w:rsidRDefault="000D21D9" w:rsidP="00E6187E">
            <w:pPr>
              <w:jc w:val="center"/>
            </w:pPr>
            <w:r w:rsidRPr="00A04D1B">
              <w:t>№</w:t>
            </w:r>
          </w:p>
        </w:tc>
        <w:tc>
          <w:tcPr>
            <w:tcW w:w="5466" w:type="dxa"/>
          </w:tcPr>
          <w:p w:rsidR="000D21D9" w:rsidRPr="00A04D1B" w:rsidRDefault="000D21D9" w:rsidP="00E6187E">
            <w:pPr>
              <w:jc w:val="center"/>
            </w:pPr>
            <w:r w:rsidRPr="00A04D1B">
              <w:t>Гарантированный перечень услуг по погребению</w:t>
            </w:r>
          </w:p>
        </w:tc>
        <w:tc>
          <w:tcPr>
            <w:tcW w:w="3402" w:type="dxa"/>
          </w:tcPr>
          <w:p w:rsidR="000D21D9" w:rsidRPr="00A04D1B" w:rsidRDefault="000D21D9" w:rsidP="00E6187E">
            <w:pPr>
              <w:jc w:val="center"/>
            </w:pPr>
            <w:r w:rsidRPr="00A04D1B">
              <w:t>Стоимость услуги, предоставляемой согласно гарантированному перечню услуг по погребению, руб.</w:t>
            </w:r>
          </w:p>
        </w:tc>
      </w:tr>
      <w:tr w:rsidR="000D21D9" w:rsidRPr="00A04D1B" w:rsidTr="00E6187E">
        <w:tc>
          <w:tcPr>
            <w:tcW w:w="836" w:type="dxa"/>
          </w:tcPr>
          <w:p w:rsidR="000D21D9" w:rsidRPr="00A04D1B" w:rsidRDefault="000D21D9" w:rsidP="00E6187E">
            <w:pPr>
              <w:jc w:val="center"/>
            </w:pPr>
            <w:r w:rsidRPr="00A04D1B">
              <w:t>1</w:t>
            </w:r>
          </w:p>
        </w:tc>
        <w:tc>
          <w:tcPr>
            <w:tcW w:w="5466" w:type="dxa"/>
          </w:tcPr>
          <w:p w:rsidR="000D21D9" w:rsidRPr="00A04D1B" w:rsidRDefault="000D21D9" w:rsidP="00E6187E">
            <w:r w:rsidRPr="00A04D1B">
              <w:t>Изготовление гроба, обитого тканью</w:t>
            </w:r>
          </w:p>
        </w:tc>
        <w:tc>
          <w:tcPr>
            <w:tcW w:w="3402" w:type="dxa"/>
          </w:tcPr>
          <w:p w:rsidR="000D21D9" w:rsidRPr="00A04D1B" w:rsidRDefault="000D21D9" w:rsidP="00E6187E">
            <w:pPr>
              <w:jc w:val="center"/>
            </w:pPr>
            <w:r>
              <w:t>7490,00</w:t>
            </w:r>
          </w:p>
        </w:tc>
      </w:tr>
      <w:tr w:rsidR="000D21D9" w:rsidRPr="00A04D1B" w:rsidTr="00E6187E">
        <w:tc>
          <w:tcPr>
            <w:tcW w:w="836" w:type="dxa"/>
          </w:tcPr>
          <w:p w:rsidR="000D21D9" w:rsidRPr="00A04D1B" w:rsidRDefault="000D21D9" w:rsidP="00E6187E">
            <w:pPr>
              <w:jc w:val="center"/>
            </w:pPr>
            <w:r w:rsidRPr="00A04D1B">
              <w:t>2</w:t>
            </w:r>
          </w:p>
        </w:tc>
        <w:tc>
          <w:tcPr>
            <w:tcW w:w="5466" w:type="dxa"/>
          </w:tcPr>
          <w:p w:rsidR="000D21D9" w:rsidRPr="00A04D1B" w:rsidRDefault="000D21D9" w:rsidP="00E6187E">
            <w:r w:rsidRPr="00A04D1B">
              <w:t>Погребение (рытье, засыпка, оформление могилы)</w:t>
            </w:r>
          </w:p>
        </w:tc>
        <w:tc>
          <w:tcPr>
            <w:tcW w:w="3402" w:type="dxa"/>
          </w:tcPr>
          <w:p w:rsidR="000D21D9" w:rsidRPr="00A04D1B" w:rsidRDefault="000D21D9" w:rsidP="00E6187E">
            <w:pPr>
              <w:jc w:val="center"/>
            </w:pPr>
            <w:r>
              <w:t>4424,98</w:t>
            </w:r>
          </w:p>
        </w:tc>
      </w:tr>
      <w:tr w:rsidR="000D21D9" w:rsidRPr="00A04D1B" w:rsidTr="00E6187E">
        <w:tc>
          <w:tcPr>
            <w:tcW w:w="836" w:type="dxa"/>
          </w:tcPr>
          <w:p w:rsidR="000D21D9" w:rsidRPr="00A04D1B" w:rsidRDefault="000D21D9" w:rsidP="00E6187E">
            <w:pPr>
              <w:jc w:val="center"/>
              <w:rPr>
                <w:b/>
                <w:bCs/>
              </w:rPr>
            </w:pPr>
          </w:p>
        </w:tc>
        <w:tc>
          <w:tcPr>
            <w:tcW w:w="5466" w:type="dxa"/>
          </w:tcPr>
          <w:p w:rsidR="000D21D9" w:rsidRPr="00A04D1B" w:rsidRDefault="000D21D9" w:rsidP="00E6187E">
            <w:pPr>
              <w:rPr>
                <w:b/>
                <w:bCs/>
              </w:rPr>
            </w:pPr>
            <w:r w:rsidRPr="00A04D1B">
              <w:rPr>
                <w:b/>
                <w:bCs/>
              </w:rPr>
              <w:t>ИТОГО</w:t>
            </w:r>
          </w:p>
        </w:tc>
        <w:tc>
          <w:tcPr>
            <w:tcW w:w="3402" w:type="dxa"/>
          </w:tcPr>
          <w:p w:rsidR="000D21D9" w:rsidRPr="00A04D1B" w:rsidRDefault="000D21D9" w:rsidP="00E61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11914,98</w:t>
            </w:r>
          </w:p>
        </w:tc>
      </w:tr>
    </w:tbl>
    <w:p w:rsidR="000D21D9" w:rsidRPr="00A04D1B" w:rsidRDefault="000D21D9" w:rsidP="00E6187E">
      <w:pPr>
        <w:tabs>
          <w:tab w:val="left" w:pos="57"/>
          <w:tab w:val="left" w:pos="567"/>
          <w:tab w:val="left" w:pos="709"/>
          <w:tab w:val="left" w:pos="2127"/>
          <w:tab w:val="left" w:pos="2835"/>
          <w:tab w:val="left" w:pos="4111"/>
        </w:tabs>
        <w:jc w:val="both"/>
      </w:pPr>
    </w:p>
    <w:p w:rsidR="000D21D9" w:rsidRPr="00A04D1B" w:rsidRDefault="000D21D9" w:rsidP="00C23D54">
      <w:pPr>
        <w:tabs>
          <w:tab w:val="left" w:pos="426"/>
          <w:tab w:val="left" w:pos="567"/>
          <w:tab w:val="left" w:pos="709"/>
          <w:tab w:val="left" w:pos="2127"/>
          <w:tab w:val="left" w:pos="2835"/>
          <w:tab w:val="left" w:pos="4111"/>
        </w:tabs>
        <w:spacing w:line="360" w:lineRule="auto"/>
        <w:ind w:firstLine="567"/>
        <w:jc w:val="both"/>
      </w:pPr>
      <w:r w:rsidRPr="00A04D1B">
        <w:t>2.Утвердить с 01 февраля 20</w:t>
      </w:r>
      <w:r>
        <w:t xml:space="preserve">25 </w:t>
      </w:r>
      <w:r w:rsidRPr="00A04D1B">
        <w:t xml:space="preserve">г. размер социального пособия на погребение, определенный из суммы </w:t>
      </w:r>
      <w:r>
        <w:t>9165 рубля</w:t>
      </w:r>
      <w:r w:rsidRPr="00A04D1B">
        <w:t xml:space="preserve"> </w:t>
      </w:r>
      <w:r>
        <w:t>37</w:t>
      </w:r>
      <w:r w:rsidRPr="00A04D1B">
        <w:t xml:space="preserve"> копеек с учетом районног</w:t>
      </w:r>
      <w:r>
        <w:t>о коэффициента 1,3, в сумме 11914</w:t>
      </w:r>
      <w:r w:rsidRPr="00A04D1B">
        <w:t xml:space="preserve"> руб</w:t>
      </w:r>
      <w:r>
        <w:t>.</w:t>
      </w:r>
      <w:r w:rsidRPr="00A04D1B">
        <w:t xml:space="preserve"> </w:t>
      </w:r>
      <w:r>
        <w:t xml:space="preserve">98 </w:t>
      </w:r>
      <w:r w:rsidRPr="00A04D1B">
        <w:t>коп</w:t>
      </w:r>
      <w:r>
        <w:t xml:space="preserve">. </w:t>
      </w:r>
      <w:r w:rsidRPr="00A04D1B">
        <w:t>(</w:t>
      </w:r>
      <w:r>
        <w:t>одиннадцать тысяч девятьсот четырнадцать рублей 98 коп.)</w:t>
      </w:r>
    </w:p>
    <w:p w:rsidR="000D21D9" w:rsidRDefault="000D21D9" w:rsidP="00C23D54">
      <w:pPr>
        <w:spacing w:line="360" w:lineRule="auto"/>
        <w:ind w:firstLine="567"/>
        <w:jc w:val="both"/>
      </w:pPr>
      <w:r w:rsidRPr="00A04D1B">
        <w:t xml:space="preserve">3.Признать утратившим силу постановление администрации </w:t>
      </w:r>
      <w:r>
        <w:t xml:space="preserve">Ачинеровского </w:t>
      </w:r>
      <w:r w:rsidRPr="00A04D1B">
        <w:t>сельского муниципального образо</w:t>
      </w:r>
      <w:r>
        <w:t>вания Республики Калмыкия от 31.01.2024 года № 3</w:t>
      </w:r>
    </w:p>
    <w:p w:rsidR="000D21D9" w:rsidRPr="00A04D1B" w:rsidRDefault="000D21D9" w:rsidP="00C23D54">
      <w:pPr>
        <w:spacing w:line="360" w:lineRule="auto"/>
        <w:ind w:firstLine="567"/>
        <w:jc w:val="both"/>
      </w:pPr>
      <w:r>
        <w:rPr>
          <w:spacing w:val="-3"/>
        </w:rPr>
        <w:t>4.</w:t>
      </w:r>
      <w:r w:rsidRPr="009820EC">
        <w:rPr>
          <w:spacing w:val="-3"/>
        </w:rPr>
        <w:t>Настоящее постановление вступает в силу с 1 февраля 20</w:t>
      </w:r>
      <w:r>
        <w:rPr>
          <w:spacing w:val="-3"/>
        </w:rPr>
        <w:t>25</w:t>
      </w:r>
      <w:r w:rsidRPr="009820EC">
        <w:rPr>
          <w:spacing w:val="-3"/>
        </w:rPr>
        <w:t xml:space="preserve"> года.</w:t>
      </w:r>
    </w:p>
    <w:p w:rsidR="000D21D9" w:rsidRPr="00A04D1B" w:rsidRDefault="000D21D9" w:rsidP="004477D8">
      <w:pPr>
        <w:spacing w:line="360" w:lineRule="auto"/>
        <w:ind w:firstLine="567"/>
        <w:jc w:val="both"/>
      </w:pPr>
      <w:r>
        <w:t>5</w:t>
      </w:r>
      <w:r w:rsidRPr="00A04D1B">
        <w:t>.Копии настоя</w:t>
      </w:r>
      <w:r>
        <w:t xml:space="preserve">щего постановления направить в ОСФР по Республике Калмыкия, </w:t>
      </w:r>
      <w:r w:rsidRPr="00A04D1B">
        <w:t xml:space="preserve"> </w:t>
      </w:r>
      <w:r>
        <w:t xml:space="preserve">КУ РК «ЦСЗН» Черноземельского </w:t>
      </w:r>
      <w:r w:rsidRPr="00A04D1B">
        <w:t>района.</w:t>
      </w:r>
    </w:p>
    <w:p w:rsidR="000D21D9" w:rsidRPr="00A04D1B" w:rsidRDefault="000D21D9" w:rsidP="00C23D54">
      <w:pPr>
        <w:spacing w:line="360" w:lineRule="auto"/>
        <w:ind w:firstLine="567"/>
        <w:jc w:val="both"/>
      </w:pPr>
      <w:r>
        <w:t>6</w:t>
      </w:r>
      <w:r w:rsidRPr="00A04D1B">
        <w:t xml:space="preserve">.Настоящее постановление подлежит официальному опубликованию (обнародованию) и размещению на официальном сайте администрации </w:t>
      </w:r>
      <w:r>
        <w:t xml:space="preserve">Ачинеровского </w:t>
      </w:r>
      <w:r w:rsidRPr="00A04D1B">
        <w:t>сельского муниципального образования Республики Калмыкия.</w:t>
      </w:r>
    </w:p>
    <w:p w:rsidR="000D21D9" w:rsidRPr="00A04D1B" w:rsidRDefault="000D21D9" w:rsidP="00C23D54">
      <w:pPr>
        <w:spacing w:line="360" w:lineRule="auto"/>
        <w:ind w:firstLine="567"/>
        <w:jc w:val="both"/>
      </w:pPr>
      <w:r>
        <w:t>7</w:t>
      </w:r>
      <w:r w:rsidRPr="00A04D1B">
        <w:t>.Контроль за исполнением настоящего постановления оставляю за собой.</w:t>
      </w:r>
    </w:p>
    <w:p w:rsidR="000D21D9" w:rsidRDefault="000D21D9" w:rsidP="00E6187E">
      <w:pPr>
        <w:jc w:val="both"/>
      </w:pPr>
    </w:p>
    <w:p w:rsidR="000D21D9" w:rsidRPr="00A04D1B" w:rsidRDefault="000D21D9" w:rsidP="00E6187E">
      <w:pPr>
        <w:jc w:val="both"/>
      </w:pPr>
    </w:p>
    <w:p w:rsidR="000D21D9" w:rsidRPr="00E6187E" w:rsidRDefault="000D21D9" w:rsidP="00E6187E">
      <w:pPr>
        <w:jc w:val="both"/>
        <w:rPr>
          <w:b/>
        </w:rPr>
      </w:pPr>
      <w:r w:rsidRPr="00E6187E">
        <w:rPr>
          <w:b/>
        </w:rPr>
        <w:t xml:space="preserve">Глава </w:t>
      </w:r>
    </w:p>
    <w:p w:rsidR="000D21D9" w:rsidRPr="00E6187E" w:rsidRDefault="000D21D9" w:rsidP="00E6187E">
      <w:pPr>
        <w:jc w:val="both"/>
        <w:rPr>
          <w:b/>
        </w:rPr>
      </w:pPr>
      <w:r>
        <w:rPr>
          <w:b/>
          <w:color w:val="000000"/>
        </w:rPr>
        <w:t>Ачинер</w:t>
      </w:r>
      <w:r w:rsidRPr="00E6187E">
        <w:rPr>
          <w:b/>
          <w:color w:val="000000"/>
        </w:rPr>
        <w:t xml:space="preserve">овского </w:t>
      </w:r>
      <w:r w:rsidRPr="00E6187E">
        <w:rPr>
          <w:b/>
        </w:rPr>
        <w:t xml:space="preserve">сельского </w:t>
      </w:r>
    </w:p>
    <w:p w:rsidR="000D21D9" w:rsidRPr="00E6187E" w:rsidRDefault="000D21D9" w:rsidP="00E6187E">
      <w:pPr>
        <w:jc w:val="both"/>
        <w:rPr>
          <w:b/>
        </w:rPr>
      </w:pPr>
      <w:r w:rsidRPr="00E6187E">
        <w:rPr>
          <w:b/>
        </w:rPr>
        <w:t>муниципального образования</w:t>
      </w:r>
    </w:p>
    <w:p w:rsidR="000D21D9" w:rsidRPr="00E6187E" w:rsidRDefault="000D21D9" w:rsidP="00E6187E">
      <w:pPr>
        <w:jc w:val="both"/>
        <w:rPr>
          <w:b/>
        </w:rPr>
      </w:pPr>
      <w:r w:rsidRPr="00E6187E">
        <w:rPr>
          <w:b/>
        </w:rPr>
        <w:t xml:space="preserve">Республики Калмыкия (ахлачи)                                       </w:t>
      </w:r>
      <w:r>
        <w:rPr>
          <w:b/>
        </w:rPr>
        <w:t xml:space="preserve">               А.В.Эрдниев.</w:t>
      </w:r>
    </w:p>
    <w:p w:rsidR="000D21D9" w:rsidRPr="00E6187E" w:rsidRDefault="000D21D9" w:rsidP="00E6187E">
      <w:pPr>
        <w:jc w:val="both"/>
        <w:rPr>
          <w:b/>
        </w:rPr>
      </w:pPr>
    </w:p>
    <w:p w:rsidR="000D21D9" w:rsidRPr="00A04D1B" w:rsidRDefault="000D21D9" w:rsidP="00E6187E">
      <w:pPr>
        <w:jc w:val="both"/>
      </w:pPr>
    </w:p>
    <w:p w:rsidR="000D21D9" w:rsidRPr="00A04D1B" w:rsidRDefault="000D21D9" w:rsidP="00E6187E">
      <w:pPr>
        <w:jc w:val="both"/>
      </w:pPr>
    </w:p>
    <w:p w:rsidR="000D21D9" w:rsidRPr="00A04D1B" w:rsidRDefault="000D21D9" w:rsidP="00E6187E">
      <w:pPr>
        <w:jc w:val="both"/>
      </w:pPr>
    </w:p>
    <w:p w:rsidR="000D21D9" w:rsidRPr="00647631" w:rsidRDefault="000D21D9" w:rsidP="00E6187E">
      <w:pPr>
        <w:ind w:firstLine="567"/>
        <w:jc w:val="both"/>
      </w:pPr>
      <w:bookmarkStart w:id="0" w:name="_GoBack"/>
      <w:bookmarkEnd w:id="0"/>
    </w:p>
    <w:sectPr w:rsidR="000D21D9" w:rsidRPr="00647631" w:rsidSect="00956D7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C8C"/>
    <w:multiLevelType w:val="hybridMultilevel"/>
    <w:tmpl w:val="28BE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5E62BA"/>
    <w:multiLevelType w:val="hybridMultilevel"/>
    <w:tmpl w:val="B726CF3A"/>
    <w:lvl w:ilvl="0" w:tplc="5C0A8326">
      <w:start w:val="2"/>
      <w:numFmt w:val="decimal"/>
      <w:lvlText w:val="%1."/>
      <w:lvlJc w:val="left"/>
      <w:pPr>
        <w:tabs>
          <w:tab w:val="num" w:pos="782"/>
        </w:tabs>
        <w:ind w:left="782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7"/>
        </w:tabs>
        <w:ind w:left="12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7"/>
        </w:tabs>
        <w:ind w:left="34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7"/>
        </w:tabs>
        <w:ind w:left="55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7"/>
        </w:tabs>
        <w:ind w:left="6317" w:hanging="180"/>
      </w:pPr>
      <w:rPr>
        <w:rFonts w:cs="Times New Roman"/>
      </w:rPr>
    </w:lvl>
  </w:abstractNum>
  <w:abstractNum w:abstractNumId="2">
    <w:nsid w:val="7C286BA5"/>
    <w:multiLevelType w:val="hybridMultilevel"/>
    <w:tmpl w:val="28BE82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7F9707F2"/>
    <w:multiLevelType w:val="hybridMultilevel"/>
    <w:tmpl w:val="055ACC80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6D"/>
    <w:rsid w:val="000008C4"/>
    <w:rsid w:val="00073258"/>
    <w:rsid w:val="000D21D9"/>
    <w:rsid w:val="000D53F4"/>
    <w:rsid w:val="00124392"/>
    <w:rsid w:val="00132A6F"/>
    <w:rsid w:val="001468CD"/>
    <w:rsid w:val="001C5EE3"/>
    <w:rsid w:val="001C689B"/>
    <w:rsid w:val="001D6312"/>
    <w:rsid w:val="002040EB"/>
    <w:rsid w:val="00215266"/>
    <w:rsid w:val="0022542F"/>
    <w:rsid w:val="00287476"/>
    <w:rsid w:val="002946CA"/>
    <w:rsid w:val="002957D2"/>
    <w:rsid w:val="002C51A4"/>
    <w:rsid w:val="002C6E37"/>
    <w:rsid w:val="00317C8C"/>
    <w:rsid w:val="00362E3B"/>
    <w:rsid w:val="003F368C"/>
    <w:rsid w:val="00402A0B"/>
    <w:rsid w:val="004477D8"/>
    <w:rsid w:val="00492AAF"/>
    <w:rsid w:val="004A7F14"/>
    <w:rsid w:val="004C1DFC"/>
    <w:rsid w:val="004C2031"/>
    <w:rsid w:val="004F3D86"/>
    <w:rsid w:val="005045E6"/>
    <w:rsid w:val="00513381"/>
    <w:rsid w:val="00585BF6"/>
    <w:rsid w:val="00591A7D"/>
    <w:rsid w:val="005C1BFD"/>
    <w:rsid w:val="005D2530"/>
    <w:rsid w:val="005F5F44"/>
    <w:rsid w:val="00647631"/>
    <w:rsid w:val="00654FA6"/>
    <w:rsid w:val="0068418C"/>
    <w:rsid w:val="006C3A59"/>
    <w:rsid w:val="006E5753"/>
    <w:rsid w:val="007011CF"/>
    <w:rsid w:val="00754B67"/>
    <w:rsid w:val="007B7D9F"/>
    <w:rsid w:val="007D70E1"/>
    <w:rsid w:val="00813261"/>
    <w:rsid w:val="008154A3"/>
    <w:rsid w:val="008552B2"/>
    <w:rsid w:val="00894640"/>
    <w:rsid w:val="008A6B15"/>
    <w:rsid w:val="008D5FC0"/>
    <w:rsid w:val="0090119C"/>
    <w:rsid w:val="0093126F"/>
    <w:rsid w:val="0095096D"/>
    <w:rsid w:val="00956D7F"/>
    <w:rsid w:val="009820EC"/>
    <w:rsid w:val="009833D9"/>
    <w:rsid w:val="00987CDF"/>
    <w:rsid w:val="009A7A31"/>
    <w:rsid w:val="009B29FC"/>
    <w:rsid w:val="00A047BD"/>
    <w:rsid w:val="00A04D1B"/>
    <w:rsid w:val="00A04E9D"/>
    <w:rsid w:val="00A54BCF"/>
    <w:rsid w:val="00A61923"/>
    <w:rsid w:val="00AA01BB"/>
    <w:rsid w:val="00AE2834"/>
    <w:rsid w:val="00AF6828"/>
    <w:rsid w:val="00B24C4C"/>
    <w:rsid w:val="00B92279"/>
    <w:rsid w:val="00BB6B14"/>
    <w:rsid w:val="00BC09E0"/>
    <w:rsid w:val="00BD3C90"/>
    <w:rsid w:val="00BE5A73"/>
    <w:rsid w:val="00BE6629"/>
    <w:rsid w:val="00C23D54"/>
    <w:rsid w:val="00C30946"/>
    <w:rsid w:val="00C449D4"/>
    <w:rsid w:val="00C84463"/>
    <w:rsid w:val="00D03FC2"/>
    <w:rsid w:val="00D052A1"/>
    <w:rsid w:val="00D649E0"/>
    <w:rsid w:val="00D874FC"/>
    <w:rsid w:val="00D92AE5"/>
    <w:rsid w:val="00DB0CF5"/>
    <w:rsid w:val="00E6187E"/>
    <w:rsid w:val="00EE519A"/>
    <w:rsid w:val="00F025F3"/>
    <w:rsid w:val="00F15079"/>
    <w:rsid w:val="00F31BDE"/>
    <w:rsid w:val="00F42149"/>
    <w:rsid w:val="00FB0890"/>
    <w:rsid w:val="00FB09CC"/>
    <w:rsid w:val="00FB6D6E"/>
    <w:rsid w:val="00FB7D87"/>
    <w:rsid w:val="00FC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09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874F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B0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0D53F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552B2"/>
    <w:pPr>
      <w:spacing w:before="100" w:beforeAutospacing="1" w:after="100" w:afterAutospacing="1"/>
    </w:pPr>
  </w:style>
  <w:style w:type="paragraph" w:customStyle="1" w:styleId="arial">
    <w:name w:val="arial"/>
    <w:basedOn w:val="Normal"/>
    <w:uiPriority w:val="99"/>
    <w:rsid w:val="008552B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9820EC"/>
    <w:pPr>
      <w:suppressAutoHyphens/>
    </w:pPr>
    <w:rPr>
      <w:color w:val="00000A"/>
      <w:sz w:val="26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20EC"/>
    <w:rPr>
      <w:rFonts w:cs="Times New Roman"/>
      <w:color w:val="00000A"/>
      <w:sz w:val="26"/>
      <w:lang w:eastAsia="ar-SA" w:bidi="ar-SA"/>
    </w:rPr>
  </w:style>
  <w:style w:type="paragraph" w:styleId="DocumentMap">
    <w:name w:val="Document Map"/>
    <w:basedOn w:val="Normal"/>
    <w:link w:val="DocumentMapChar"/>
    <w:uiPriority w:val="99"/>
    <w:rsid w:val="00AE283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E283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D5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937</TotalTime>
  <Pages>2</Pages>
  <Words>510</Words>
  <Characters>2909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subject/>
  <dc:creator>Admin</dc:creator>
  <cp:keywords/>
  <dc:description/>
  <cp:lastModifiedBy>Ачинеровское СМО</cp:lastModifiedBy>
  <cp:revision>29</cp:revision>
  <cp:lastPrinted>2025-01-30T12:21:00Z</cp:lastPrinted>
  <dcterms:created xsi:type="dcterms:W3CDTF">2017-02-01T13:19:00Z</dcterms:created>
  <dcterms:modified xsi:type="dcterms:W3CDTF">2025-01-30T12:21:00Z</dcterms:modified>
</cp:coreProperties>
</file>