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82"/>
        <w:tblW w:w="10908" w:type="dxa"/>
        <w:tblLook w:val="01E0" w:firstRow="1" w:lastRow="1" w:firstColumn="1" w:lastColumn="1" w:noHBand="0" w:noVBand="0"/>
      </w:tblPr>
      <w:tblGrid>
        <w:gridCol w:w="4608"/>
        <w:gridCol w:w="1513"/>
        <w:gridCol w:w="4787"/>
      </w:tblGrid>
      <w:tr w:rsidR="001A4AEB" w:rsidTr="001A4AEB">
        <w:trPr>
          <w:trHeight w:val="1602"/>
        </w:trPr>
        <w:tc>
          <w:tcPr>
            <w:tcW w:w="4608" w:type="dxa"/>
          </w:tcPr>
          <w:p w:rsidR="001A4AEB" w:rsidRDefault="001A4AEB" w:rsidP="00EF69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lang w:val="en-US" w:eastAsia="ru-RU"/>
              </w:rPr>
            </w:pPr>
          </w:p>
          <w:p w:rsidR="001A4AEB" w:rsidRDefault="001A4AEB" w:rsidP="00EF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ХАЛЬМГ ТАҢҺЧИН АЧНР</w:t>
            </w:r>
          </w:p>
          <w:p w:rsidR="001A4AEB" w:rsidRDefault="001A4AEB" w:rsidP="00EF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 xml:space="preserve"> СЕЛӘНӘ МУНИЦИПАЛЬН БҮРДӘЦИН АДМИНИСТРАЦИН ТОГТАВР</w:t>
            </w:r>
          </w:p>
        </w:tc>
        <w:tc>
          <w:tcPr>
            <w:tcW w:w="1513" w:type="dxa"/>
            <w:hideMark/>
          </w:tcPr>
          <w:p w:rsidR="001A4AEB" w:rsidRDefault="0084768A" w:rsidP="00EF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0;width:64.8pt;height:66.2pt;z-index:-251658752;visibility:visible;mso-wrap-edited:f;mso-position-horizontal-relative:text;mso-position-vertical-relative:text" wrapcoords="-162 0 -162 21407 21600 21407 21600 0 -162 0">
                  <v:imagedata r:id="rId5" o:title="" croptop="4369f" cropbottom="4369f" cropleft="8937f" cropright="14043f"/>
                  <w10:wrap type="tight"/>
                </v:shape>
                <o:OLEObject Type="Embed" ProgID="Word.Picture.8" ShapeID="_x0000_s1026" DrawAspect="Content" ObjectID="_1834058072" r:id="rId6"/>
              </w:pict>
            </w:r>
          </w:p>
        </w:tc>
        <w:tc>
          <w:tcPr>
            <w:tcW w:w="4787" w:type="dxa"/>
          </w:tcPr>
          <w:p w:rsidR="001A4AEB" w:rsidRDefault="001A4AEB" w:rsidP="00EF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  <w:p w:rsidR="001A4AEB" w:rsidRDefault="001A4AEB" w:rsidP="00EF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ПОСТАНОВЛЕНИЕ АДМИНИСТРАЦИИ АЧИНЕРОВСКОГО СЕЛЬСКОГО МУНИЦИПАЛЬНОГО ОБРАЗОВАНИЯ РЕСПУБЛИКИ КАЛМЫКИЯ</w:t>
            </w:r>
          </w:p>
        </w:tc>
      </w:tr>
    </w:tbl>
    <w:p w:rsidR="001A4AEB" w:rsidRDefault="001A4AEB" w:rsidP="001A4AEB">
      <w:pPr>
        <w:pBdr>
          <w:bottom w:val="single" w:sz="12" w:space="11" w:color="auto"/>
        </w:pBdr>
        <w:spacing w:after="0" w:line="240" w:lineRule="auto"/>
        <w:jc w:val="center"/>
        <w:rPr>
          <w:rFonts w:ascii="Times New Roman" w:eastAsia="Times New Roman" w:hAnsi="Times New Roman"/>
          <w:color w:val="auto"/>
          <w:lang w:eastAsia="ru-RU"/>
        </w:rPr>
      </w:pPr>
    </w:p>
    <w:p w:rsidR="001A4AEB" w:rsidRDefault="001A4AEB" w:rsidP="001A4AEB">
      <w:pPr>
        <w:pBdr>
          <w:bottom w:val="single" w:sz="12" w:space="1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color w:val="auto"/>
          <w:lang w:eastAsia="ru-RU"/>
        </w:rPr>
      </w:pPr>
      <w:r>
        <w:rPr>
          <w:rFonts w:ascii="Times New Roman" w:eastAsia="Times New Roman" w:hAnsi="Times New Roman"/>
          <w:color w:val="auto"/>
          <w:lang w:eastAsia="ru-RU"/>
        </w:rPr>
        <w:t>359243, Республика Калмыкия Черноземельский район п. Ачинеры, ул. Ленина, 11</w:t>
      </w:r>
    </w:p>
    <w:p w:rsidR="001A4AEB" w:rsidRDefault="001A4AEB" w:rsidP="001A4AEB">
      <w:pPr>
        <w:pBdr>
          <w:bottom w:val="single" w:sz="12" w:space="11" w:color="auto"/>
        </w:pBdr>
        <w:tabs>
          <w:tab w:val="left" w:pos="5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olor w:val="auto"/>
          <w:lang w:eastAsia="ru-RU"/>
        </w:rPr>
      </w:pPr>
      <w:r>
        <w:rPr>
          <w:rFonts w:ascii="Times New Roman" w:eastAsia="Times New Roman" w:hAnsi="Times New Roman"/>
          <w:color w:val="auto"/>
          <w:lang w:eastAsia="ru-RU"/>
        </w:rPr>
        <w:t xml:space="preserve">тел. /факс (84743) 9-361-10, </w:t>
      </w:r>
      <w:r>
        <w:rPr>
          <w:rFonts w:ascii="Times New Roman" w:eastAsia="Times New Roman" w:hAnsi="Times New Roman"/>
          <w:color w:val="auto"/>
          <w:lang w:val="en-US" w:eastAsia="ru-RU"/>
        </w:rPr>
        <w:t>email</w:t>
      </w:r>
      <w:r>
        <w:rPr>
          <w:rFonts w:ascii="Times New Roman" w:eastAsia="Times New Roman" w:hAnsi="Times New Roman"/>
          <w:color w:val="auto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auto"/>
          <w:lang w:val="en-US" w:eastAsia="ru-RU"/>
        </w:rPr>
        <w:t>adm</w:t>
      </w:r>
      <w:proofErr w:type="spellEnd"/>
      <w:r>
        <w:rPr>
          <w:rFonts w:ascii="Times New Roman" w:eastAsia="Times New Roman" w:hAnsi="Times New Roman"/>
          <w:color w:val="auto"/>
          <w:lang w:eastAsia="ru-RU"/>
        </w:rPr>
        <w:t>-</w:t>
      </w:r>
      <w:proofErr w:type="spellStart"/>
      <w:r>
        <w:rPr>
          <w:rFonts w:ascii="Times New Roman" w:eastAsia="Times New Roman" w:hAnsi="Times New Roman"/>
          <w:color w:val="auto"/>
          <w:lang w:val="en-US" w:eastAsia="ru-RU"/>
        </w:rPr>
        <w:t>achinerusmo</w:t>
      </w:r>
      <w:proofErr w:type="spellEnd"/>
      <w:r>
        <w:rPr>
          <w:rFonts w:ascii="Times New Roman" w:eastAsia="Times New Roman" w:hAnsi="Times New Roman"/>
          <w:color w:val="auto"/>
          <w:lang w:eastAsia="ru-RU"/>
        </w:rPr>
        <w:t>@</w:t>
      </w:r>
      <w:r>
        <w:rPr>
          <w:rFonts w:ascii="Times New Roman" w:eastAsia="Times New Roman" w:hAnsi="Times New Roman"/>
          <w:color w:val="auto"/>
          <w:lang w:val="en-US" w:eastAsia="ru-RU"/>
        </w:rPr>
        <w:t>mail</w:t>
      </w:r>
      <w:r>
        <w:rPr>
          <w:rFonts w:ascii="Times New Roman" w:eastAsia="Times New Roman" w:hAnsi="Times New Roman"/>
          <w:color w:val="auto"/>
          <w:lang w:eastAsia="ru-RU"/>
        </w:rPr>
        <w:t>.</w:t>
      </w:r>
      <w:proofErr w:type="spellStart"/>
      <w:r>
        <w:rPr>
          <w:rFonts w:ascii="Times New Roman" w:eastAsia="Times New Roman" w:hAnsi="Times New Roman"/>
          <w:color w:val="auto"/>
          <w:lang w:val="en-US" w:eastAsia="ru-RU"/>
        </w:rPr>
        <w:t>ru</w:t>
      </w:r>
      <w:proofErr w:type="spellEnd"/>
    </w:p>
    <w:p w:rsidR="001A4AEB" w:rsidRDefault="001A4AEB" w:rsidP="001A4AEB">
      <w:pPr>
        <w:tabs>
          <w:tab w:val="left" w:pos="2145"/>
        </w:tabs>
        <w:spacing w:after="0" w:line="240" w:lineRule="auto"/>
        <w:jc w:val="right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1A4AEB" w:rsidRDefault="00FF79B8" w:rsidP="001A4AEB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16.01.2026</w:t>
      </w:r>
      <w:r w:rsidR="001A4AEB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года                       </w:t>
      </w:r>
      <w:r w:rsidR="00FF169F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                           № 3</w:t>
      </w:r>
      <w:r w:rsidR="001A4AEB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                                        п. Ачинеры</w:t>
      </w:r>
    </w:p>
    <w:p w:rsidR="001A4AEB" w:rsidRDefault="001A4AEB" w:rsidP="001A4AEB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Плана мероприят</w:t>
      </w:r>
      <w:r w:rsidR="00FF7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ий, по профилактике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терроризма и экстремизма на территории Ачинеровского сельского муниципального образов</w:t>
      </w:r>
      <w:r w:rsidR="00FF7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ания Республики Калмыкия на 2026-2027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гг.</w:t>
      </w:r>
    </w:p>
    <w:p w:rsidR="001A4AEB" w:rsidRDefault="001A4AEB" w:rsidP="001A4AEB">
      <w:pPr>
        <w:spacing w:after="0" w:line="240" w:lineRule="auto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1A4AEB" w:rsidRDefault="001A4AEB" w:rsidP="001A4AE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/>
          <w:color w:val="auto"/>
          <w:kern w:val="3"/>
          <w:sz w:val="24"/>
          <w:szCs w:val="24"/>
          <w:lang w:eastAsia="ru-RU"/>
        </w:rPr>
      </w:pPr>
      <w:proofErr w:type="gramStart"/>
      <w:r>
        <w:rPr>
          <w:rFonts w:ascii="Times New Roman" w:eastAsia="Lucida Sans Unicode" w:hAnsi="Times New Roman"/>
          <w:color w:val="auto"/>
          <w:kern w:val="3"/>
          <w:sz w:val="24"/>
          <w:szCs w:val="24"/>
          <w:lang w:eastAsia="ru-RU"/>
        </w:rPr>
        <w:t xml:space="preserve">В целях профилактики проявлений терроризма и экстремизма на территории Ачинеровского сельского муниципального образования Республики Калмыкия и </w:t>
      </w:r>
      <w:r w:rsidR="00FF79B8">
        <w:rPr>
          <w:rFonts w:ascii="Times New Roman" w:eastAsia="Lucida Sans Unicode" w:hAnsi="Times New Roman"/>
          <w:color w:val="auto"/>
          <w:kern w:val="3"/>
          <w:sz w:val="24"/>
          <w:szCs w:val="24"/>
          <w:lang w:eastAsia="ru-RU"/>
        </w:rPr>
        <w:t xml:space="preserve">в соответствии с требованиями </w:t>
      </w:r>
      <w:r>
        <w:rPr>
          <w:rFonts w:ascii="Times New Roman" w:eastAsia="Lucida Sans Unicode" w:hAnsi="Times New Roman"/>
          <w:color w:val="auto"/>
          <w:kern w:val="3"/>
          <w:sz w:val="24"/>
          <w:szCs w:val="24"/>
          <w:lang w:eastAsia="ru-RU"/>
        </w:rPr>
        <w:t>Федерального закона от 06.03.2006 года № 35-ФЗ «О противодействии терроризму», Федерального закона от 25.07.2002 года № 114-ФЗ «О противодействии экстремистской деятельности», Уставом Ачинеровского сельского муниципального образования Республики Калмыкия администрация Ачинеровского СМО РК постановляет:</w:t>
      </w:r>
      <w:proofErr w:type="gramEnd"/>
    </w:p>
    <w:p w:rsidR="001A4AEB" w:rsidRDefault="001A4AEB" w:rsidP="001A4AEB">
      <w:pPr>
        <w:spacing w:after="0" w:line="200" w:lineRule="atLeast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1. Утвердить План мероприятий по профилактике терроризма и экстремизма на территории Ачинеровского сельского му</w:t>
      </w:r>
      <w:r w:rsidR="00FF79B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ниципального образования на 2026 -2027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гг. Приложение.</w:t>
      </w:r>
    </w:p>
    <w:p w:rsidR="001A4AEB" w:rsidRDefault="001A4AEB" w:rsidP="001A4A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настоящее постановление на 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официальном сайте Ачинеровского СМО РК в сети «Интернет».</w:t>
      </w:r>
    </w:p>
    <w:p w:rsidR="001A4AEB" w:rsidRDefault="001A4AEB" w:rsidP="001A4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Настоящее постановление вступает в силу со дня его принятия.</w:t>
      </w:r>
    </w:p>
    <w:p w:rsidR="001A4AEB" w:rsidRDefault="001A4AEB" w:rsidP="001A4A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A4AEB" w:rsidRDefault="001A4AEB" w:rsidP="001A4AEB">
      <w:pPr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</w:p>
    <w:p w:rsidR="001A4AEB" w:rsidRDefault="001A4AEB" w:rsidP="001A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1A4AEB" w:rsidRDefault="001A4AEB" w:rsidP="001A4AEB">
      <w:pPr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</w:p>
    <w:p w:rsidR="001A4AEB" w:rsidRDefault="001A4AEB" w:rsidP="001A4AE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</w:pPr>
    </w:p>
    <w:p w:rsidR="001A4AEB" w:rsidRDefault="001A4AEB" w:rsidP="001A4AE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</w:pPr>
    </w:p>
    <w:p w:rsidR="001A4AEB" w:rsidRDefault="001A4AEB" w:rsidP="001A4AE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</w:pPr>
    </w:p>
    <w:p w:rsidR="001A4AEB" w:rsidRDefault="001A4AEB" w:rsidP="001A4AE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t xml:space="preserve"> Глава </w:t>
      </w:r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br/>
        <w:t xml:space="preserve">Ачинеровского </w:t>
      </w:r>
      <w:proofErr w:type="gramStart"/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t>сельского</w:t>
      </w:r>
      <w:proofErr w:type="gramEnd"/>
    </w:p>
    <w:p w:rsidR="001A4AEB" w:rsidRDefault="001A4AEB" w:rsidP="001A4AE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t xml:space="preserve"> муниципального образования</w:t>
      </w:r>
    </w:p>
    <w:p w:rsidR="001A4AEB" w:rsidRDefault="001A4AEB" w:rsidP="001A4AEB">
      <w:pPr>
        <w:shd w:val="clear" w:color="auto" w:fill="FFFFFF"/>
        <w:tabs>
          <w:tab w:val="left" w:pos="4207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t xml:space="preserve"> Республики Калмыкия (</w:t>
      </w:r>
      <w:proofErr w:type="spellStart"/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t>ахлачи</w:t>
      </w:r>
      <w:proofErr w:type="spellEnd"/>
      <w:r>
        <w:rPr>
          <w:rFonts w:ascii="Times New Roman" w:eastAsia="Lucida Sans Unicode" w:hAnsi="Times New Roman"/>
          <w:b/>
          <w:color w:val="auto"/>
          <w:kern w:val="3"/>
          <w:sz w:val="28"/>
          <w:szCs w:val="28"/>
          <w:lang w:eastAsia="ru-RU"/>
        </w:rPr>
        <w:t xml:space="preserve">)                                  Эрдниев А.В. </w:t>
      </w: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FF79B8" w:rsidRDefault="00FF79B8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FF79B8" w:rsidRDefault="00FF79B8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FF169F" w:rsidRDefault="001A4AEB" w:rsidP="001A4AEB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1A4AEB" w:rsidRDefault="00FF169F" w:rsidP="001A4AEB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</w:t>
      </w:r>
      <w:r w:rsidR="001A4AE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Приложение </w:t>
      </w: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к Постановлению администрации </w:t>
      </w: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Ачинеровского СМО РК</w:t>
      </w:r>
    </w:p>
    <w:p w:rsidR="001A4AEB" w:rsidRDefault="001A4AEB" w:rsidP="001A4AEB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от </w:t>
      </w:r>
      <w:r w:rsidR="00FF79B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16.01.2026г. №3</w:t>
      </w:r>
    </w:p>
    <w:p w:rsidR="001A4AEB" w:rsidRDefault="001A4AEB" w:rsidP="001A4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lang w:eastAsia="ru-RU"/>
        </w:rPr>
      </w:pPr>
      <w:r>
        <w:rPr>
          <w:rFonts w:ascii="Times New Roman" w:eastAsia="Times New Roman" w:hAnsi="Times New Roman"/>
          <w:b/>
          <w:color w:val="auto"/>
          <w:lang w:eastAsia="ru-RU"/>
        </w:rPr>
        <w:t>План мероприятий</w:t>
      </w:r>
    </w:p>
    <w:p w:rsidR="001A4AEB" w:rsidRDefault="001A4AEB" w:rsidP="001A4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lang w:eastAsia="ru-RU"/>
        </w:rPr>
      </w:pPr>
      <w:r>
        <w:rPr>
          <w:rFonts w:ascii="Times New Roman" w:eastAsia="Times New Roman" w:hAnsi="Times New Roman"/>
          <w:b/>
          <w:color w:val="auto"/>
          <w:lang w:eastAsia="ru-RU"/>
        </w:rPr>
        <w:t xml:space="preserve">по </w:t>
      </w:r>
      <w:r w:rsidR="00FF79B8">
        <w:rPr>
          <w:rFonts w:ascii="Times New Roman" w:eastAsia="Times New Roman" w:hAnsi="Times New Roman"/>
          <w:b/>
          <w:color w:val="auto"/>
          <w:lang w:eastAsia="ru-RU"/>
        </w:rPr>
        <w:t xml:space="preserve">профилактике </w:t>
      </w:r>
      <w:r>
        <w:rPr>
          <w:rFonts w:ascii="Times New Roman" w:eastAsia="Times New Roman" w:hAnsi="Times New Roman"/>
          <w:b/>
          <w:color w:val="000000"/>
          <w:lang w:eastAsia="ru-RU"/>
        </w:rPr>
        <w:t>терроризма и экстремизма</w:t>
      </w:r>
      <w:r>
        <w:rPr>
          <w:rFonts w:ascii="Times New Roman" w:eastAsia="Times New Roman" w:hAnsi="Times New Roman"/>
          <w:b/>
          <w:color w:val="auto"/>
          <w:lang w:eastAsia="ru-RU"/>
        </w:rPr>
        <w:t xml:space="preserve"> на территории Ачинеровского сельского муниципального образов</w:t>
      </w:r>
      <w:r w:rsidR="00FF79B8">
        <w:rPr>
          <w:rFonts w:ascii="Times New Roman" w:eastAsia="Times New Roman" w:hAnsi="Times New Roman"/>
          <w:b/>
          <w:color w:val="auto"/>
          <w:lang w:eastAsia="ru-RU"/>
        </w:rPr>
        <w:t>ания Республики Калмыкия на 2026-2027</w:t>
      </w:r>
      <w:r>
        <w:rPr>
          <w:rFonts w:ascii="Times New Roman" w:eastAsia="Times New Roman" w:hAnsi="Times New Roman"/>
          <w:b/>
          <w:color w:val="auto"/>
          <w:lang w:eastAsia="ru-RU"/>
        </w:rPr>
        <w:t>гг.</w:t>
      </w:r>
    </w:p>
    <w:p w:rsidR="001A4AEB" w:rsidRDefault="001A4AEB" w:rsidP="001A4AEB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1A4AEB" w:rsidRDefault="001A4AEB" w:rsidP="001A4AEB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tbl>
      <w:tblPr>
        <w:tblW w:w="103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4227"/>
        <w:gridCol w:w="1802"/>
        <w:gridCol w:w="3645"/>
      </w:tblGrid>
      <w:tr w:rsidR="001A4AEB" w:rsidTr="001A4AEB">
        <w:trPr>
          <w:trHeight w:val="835"/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auto"/>
                <w:kern w:val="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4AEB" w:rsidTr="001A4AEB">
        <w:trPr>
          <w:trHeight w:val="2278"/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Мониторинг обращений граждан о фактах нарушений принципа равноправия граждан независимо от национальности, языка, отношения к религии, убеждений, принадлежности к религии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Администрация Ачинеровского СМО РК</w:t>
            </w:r>
          </w:p>
        </w:tc>
      </w:tr>
      <w:tr w:rsidR="001A4AEB" w:rsidTr="001A4AEB">
        <w:trPr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Обеспечение раннего предупреждения межнациональных конфликтов, проявления агрессивного национализма и связанных с ними криминальных проявлений, разжигание национальной религиозной розни, проявления экстремизма и терроризма.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Администрация Ачинеровского СМО РК</w:t>
            </w:r>
          </w:p>
        </w:tc>
      </w:tr>
      <w:tr w:rsidR="001A4AEB" w:rsidTr="001A4AEB">
        <w:trPr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 целях недопущения проявления экстремистских настроений, укрепления государственности организовать и провести мероприятия, посвященные: </w:t>
            </w:r>
          </w:p>
          <w:p w:rsidR="001A4AEB" w:rsidRDefault="001A4AEB" w:rsidP="00EF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Дню России;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both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Дню народного единства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- Рождество Христово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- Масленица, 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Зул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Цаган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Сар, Ур Сар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- День Победы в ВОВ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- Проведение мероприятий, приуроченных Дню депортации калмыцкого народа в Сибирь.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-  Ураза байрам, Курбан байрам</w:t>
            </w:r>
          </w:p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(проведение концертов </w:t>
            </w: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lastRenderedPageBreak/>
              <w:t>самодеятельных коллективов сельского поселения)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lastRenderedPageBreak/>
              <w:t>Согласно плану мероприятий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Администрация Ачинеровского СМО РК, АО </w:t>
            </w:r>
            <w:proofErr w:type="gram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/З «Черноземельский», УУП, СДК, Сельская библиотека,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Ачинеровская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1A4AEB" w:rsidTr="001A4AEB">
        <w:trPr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Участие районных и республиканских мероприятиях совещаниях, конференциях и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), направленных на гармонизацию межнациональных отношений, развитие межнационального и межрелигиозного диалога и предупреждению конфликтов на территории Республики Калмыкия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Администрация Ачинеровского СМО РК</w:t>
            </w:r>
          </w:p>
        </w:tc>
      </w:tr>
      <w:tr w:rsidR="001A4AEB" w:rsidTr="001A4AEB">
        <w:trPr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Оказание содействия национально-культурным, религиозным и другим организациям, заинтересованным в реализации проектов по гармонизации межнациональных, межрелигиозных отношений, поддержанию мира и гражданского согласия на территории Ачинеровского СМО РК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1A4AEB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Администрация Ачинеровского СМО РК</w:t>
            </w:r>
          </w:p>
        </w:tc>
      </w:tr>
      <w:tr w:rsidR="00FF79B8" w:rsidTr="001A4AEB">
        <w:trPr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B8" w:rsidRDefault="00FF79B8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B8" w:rsidRDefault="00FF79B8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Размещение на сайте администрации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Ачинеровского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СМО информационных материалов</w:t>
            </w:r>
            <w:r w:rsidR="0084768A"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по профилактике экстремизма, культуре межэтнического общения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B8" w:rsidRDefault="0084768A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B8" w:rsidRDefault="0084768A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Ачинеровского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СМО РК</w:t>
            </w:r>
          </w:p>
        </w:tc>
      </w:tr>
      <w:tr w:rsidR="0084768A" w:rsidTr="001A4AEB">
        <w:trPr>
          <w:tblCellSpacing w:w="0" w:type="dxa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8A" w:rsidRDefault="0084768A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8A" w:rsidRDefault="0084768A" w:rsidP="00EF69AE">
            <w:pPr>
              <w:suppressAutoHyphens/>
              <w:autoSpaceDN w:val="0"/>
              <w:spacing w:before="100" w:after="119" w:line="240" w:lineRule="auto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Размещение агитационно-пропагандистских материалов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антиэкстремистского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содержания на информационных стендах в учреждениях социальной сферы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8A" w:rsidRDefault="0084768A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8A" w:rsidRDefault="0084768A" w:rsidP="00EF69AE">
            <w:pPr>
              <w:suppressAutoHyphens/>
              <w:autoSpaceDN w:val="0"/>
              <w:spacing w:before="100" w:after="119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>Ачинеровского</w:t>
            </w:r>
            <w:proofErr w:type="spellEnd"/>
            <w:r>
              <w:rPr>
                <w:rFonts w:ascii="Times New Roman" w:eastAsia="Lucida Sans Unicode" w:hAnsi="Times New Roman"/>
                <w:color w:val="auto"/>
                <w:kern w:val="3"/>
                <w:sz w:val="24"/>
                <w:szCs w:val="24"/>
                <w:lang w:eastAsia="ru-RU"/>
              </w:rPr>
              <w:t xml:space="preserve"> СМО РК</w:t>
            </w:r>
            <w:bookmarkStart w:id="0" w:name="_GoBack"/>
            <w:bookmarkEnd w:id="0"/>
          </w:p>
        </w:tc>
      </w:tr>
    </w:tbl>
    <w:p w:rsidR="001A4AEB" w:rsidRDefault="001A4AEB" w:rsidP="001A4AEB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1A4AEB" w:rsidRDefault="001A4AEB" w:rsidP="001A4AEB">
      <w:pPr>
        <w:autoSpaceDE w:val="0"/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1A4AEB" w:rsidRDefault="001A4AEB" w:rsidP="001A4AEB">
      <w:pPr>
        <w:jc w:val="both"/>
        <w:rPr>
          <w:rFonts w:ascii="Times New Roman" w:hAnsi="Times New Roman"/>
          <w:sz w:val="24"/>
          <w:szCs w:val="24"/>
        </w:rPr>
      </w:pPr>
    </w:p>
    <w:p w:rsidR="008334E2" w:rsidRDefault="008334E2"/>
    <w:sectPr w:rsidR="0083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EB"/>
    <w:rsid w:val="001A4AEB"/>
    <w:rsid w:val="008334E2"/>
    <w:rsid w:val="0084768A"/>
    <w:rsid w:val="00FF169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EB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EB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Ачинеровское СМО</dc:creator>
  <cp:lastModifiedBy>larisa08</cp:lastModifiedBy>
  <cp:revision>5</cp:revision>
  <cp:lastPrinted>2024-01-16T12:56:00Z</cp:lastPrinted>
  <dcterms:created xsi:type="dcterms:W3CDTF">2023-10-26T11:36:00Z</dcterms:created>
  <dcterms:modified xsi:type="dcterms:W3CDTF">2026-03-03T12:48:00Z</dcterms:modified>
</cp:coreProperties>
</file>