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EF" w:rsidRPr="00885345" w:rsidRDefault="00BF49EF" w:rsidP="00BF49EF">
      <w:pPr>
        <w:spacing w:after="0" w:line="240" w:lineRule="auto"/>
        <w:ind w:left="5400" w:hanging="1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BF49EF" w:rsidRPr="00885345" w:rsidRDefault="00BF49EF" w:rsidP="00BF49EF">
      <w:pPr>
        <w:spacing w:after="0" w:line="240" w:lineRule="auto"/>
        <w:ind w:left="5400" w:hanging="1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к Постановлению</w:t>
      </w:r>
    </w:p>
    <w:p w:rsidR="00BF49EF" w:rsidRPr="00885345" w:rsidRDefault="00BF49EF" w:rsidP="00BF49EF">
      <w:pPr>
        <w:spacing w:after="0" w:line="240" w:lineRule="auto"/>
        <w:ind w:left="5400" w:hanging="1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от 24 мая </w:t>
      </w:r>
      <w:smartTag w:uri="urn:schemas-microsoft-com:office:smarttags" w:element="metricconverter">
        <w:smartTagPr>
          <w:attr w:name="ProductID" w:val="2012 г"/>
        </w:smartTagPr>
        <w:r w:rsidRPr="008853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19</w:t>
      </w:r>
    </w:p>
    <w:p w:rsidR="00BF49EF" w:rsidRPr="00885345" w:rsidRDefault="00BF49EF" w:rsidP="00BF49EF">
      <w:pPr>
        <w:spacing w:after="0" w:line="240" w:lineRule="auto"/>
        <w:ind w:left="5400" w:hanging="1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АДМИНИСТРАТИВНЫЙ РЕГЛАМЕНТ </w:t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предоставлению муниципальной услуги «Организация проведения официальных физкультурно-оздоровительных и спортивных мероприятий на территории Ачинеровского сельского муниципального образования.</w:t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Наименование муниципальной услуги - «Организация проведения официальных физкультурно-оздоровительных и спортивных мероприятий на территории Ачинеровского сельского муниципального образования (далее - административный регламент)</w:t>
      </w: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BF49EF" w:rsidRPr="00885345" w:rsidRDefault="00BF49EF" w:rsidP="00BF49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   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Предоставление муниципальной услуги осуществляется в соответствии со следующими нормативно-правовыми актами:</w:t>
      </w: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   Конституцией Российской Федерации;</w:t>
      </w:r>
    </w:p>
    <w:p w:rsidR="00BF49EF" w:rsidRPr="00885345" w:rsidRDefault="00BF49EF" w:rsidP="00BF49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BF49EF" w:rsidRPr="00885345" w:rsidRDefault="00BF49EF" w:rsidP="00BF49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04 декабря 2007 года № 329-ФЗ «О физической культуре и спорте в Российской Федерации»;</w:t>
      </w:r>
    </w:p>
    <w:p w:rsidR="00BF49EF" w:rsidRPr="00885345" w:rsidRDefault="00BF49EF" w:rsidP="00BF49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Федеральной целевой программой "Развитие физической культуры и спорта в Российской Федерации на 2006 - 2015 годы",    утвержденной        постановлением    Правительства  Российской Федерации от 11 января 2006 года № 7; </w:t>
      </w:r>
    </w:p>
    <w:p w:rsidR="00BF49EF" w:rsidRPr="00885345" w:rsidRDefault="00BF49EF" w:rsidP="00BF49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Ачинеровского сельского муниципального образования.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1.3.  Муниципальная услуга по организации проведения официальных физкультурно-оздоровительных и спортивных мероприятий на территории Артезианского сельского муниципального образования (далее – спортивные мероприятия) исполняется специалистом администрации, курирующий организацию проведения физкультурно-оздоровительные и спортивные мероприятия на территории Ачинеровского  сельского муниципального образования,  (далее – специалист). 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1.4. Заявителями муниципальной услуги являются все организации, находящиеся на территории администрации Ачинеровского СМО, образовательные учреждения  и граждане, занимающиеся и имеющие намерение заниматься физической культурой и спортом (далее – заявитель).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1.5. Основанием для обеспечения организации, проведения и координации специалистом спортивных мероприятий является календарный план официальных 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физкультурно-оздоровительных и спортивных мероприятий  (далее – Календарный план) на текущий год.</w:t>
      </w:r>
    </w:p>
    <w:p w:rsidR="00BF49EF" w:rsidRPr="00885345" w:rsidRDefault="00BF49EF" w:rsidP="00BF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Результатом исполнения муниципальной услуги является проведенное физкультурно-оздоровительное или спортивное мероприятие  на территории Ачинеровского СМО.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ТРЕБОВАНИЯ К ПОРЯДКУ ПРЕДОСТАВЛЕНИЯ </w:t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УСЛУГИ   </w:t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2.1. Порядок информирования о правилах предоставления муниципальной услуги.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2.1.1Место нахождения :п.Ачинеры, ул. В.И.Ленина,11.     </w:t>
      </w:r>
    </w:p>
    <w:p w:rsidR="00BF49EF" w:rsidRPr="00885345" w:rsidRDefault="00BF49EF" w:rsidP="00BF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</w:t>
      </w:r>
    </w:p>
    <w:p w:rsidR="00BF49EF" w:rsidRPr="00885345" w:rsidRDefault="00BF49EF" w:rsidP="00BF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Понедельник, вторник, среда, четверг, пятница – 09.00 ч. – 18.00 ч.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Перерыв на обед с 13.00 ч. до 14.00 ч. 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Суббота, воскресенье – выходной день 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2.1.2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Справочный телефон: 9-61-10.</w:t>
      </w: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2.1.3 Электронный адрес администрации Ачинеровского СМО: </w:t>
      </w:r>
      <w:hyperlink r:id="rId5" w:history="1"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</w:t>
        </w:r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-achineru</w:t>
        </w:r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smo</w:t>
        </w:r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8853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2.1.4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(консультация) по вопросам предоставления муниципальной услуги предоставляется специалистом Ачинеровского СМО.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2.1.4.1   Консультации предоставляются по следующим вопросам: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время приема документов;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срока предоставления муниципальной услуги;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2.1.4.2 Консультации предоставляются  как при личном обращении,  так и с использованием средств телефонной связи. 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ответах на обращения граждан по вопросам предоставления муниципальной услуги специалист   обязан: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подробно, в корректной форме, информировать  обратившихся  лиц по интересующим их вопросам, непосредственно касающихся предоставления муниципальной услуги;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воздерживаться от поведения, которое могло бы вызвать сомнение в объективном исполнении должностных  обязанностей, а также избегать конфликтных ситуаций, способных нанести ущерб репутации или авторитету;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права и законные интересы обратившихся граждан и организаций.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2.1.4.3 Ответ на телефонный звонок должен начинаться с информации о наименовании администрации, в который позвонил заявитель, фамилии, имени, отчестве и должности специалиста, принявшего телефонный звонок. 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разговора: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Главу администрации.  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2.1.4.4 Индивидуальное устное информирование каждого заявителя специалистом администрации  осуществляется не более 10 минут. В случае если для подготовки ответа требуется продолжительное время, специалист администрации может предложить заявителю в письменном виде обратиться в администрацию Ачинеровского СМО.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2.1.4.5 При поступлении письменного обращения заявителя в администрацию Ачинеровского СМО информирование осуществляется путем направления ему специалистом администрации ответа почтовым отправлением. После поступления письменного обращения заявителя  Глава администрации Ачинеровского СМО и специалист определяют исполнителя для подготовки ответа. Ответ на обращение заявителя готовится исполнителем в письменном виде, в простой, четкой, понятной форме и должен содержать ответы на поставленные вопросы. В нем должны быть указаны фамилия, номер телефона исполнителя.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информировании в письменном виде ответ на обращение направляется заявителю в течение  30 дней со дня поступления обращения.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2.1.4.6 Для удобства заявителей на стенде администрации размещается следующая информация: 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документов, необходимых для предоставления муниципальной услуги;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для отказа в предоставлении  муниципальной услуги;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 обжалования действий (действий) бездействий должностных лиц;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времени приема, выдачи документов и сроках исполнения муниципальной услуги.</w:t>
      </w: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2.1.4.7 Публичное письменное информирование о предоставлении муниципальной услуги осуществляется путем обнародования на информационных стендах и на стенде администрации.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2.1.4.8 Заявитель имеет право в приемное время с момента сдачи документов в  администрацию на получение сведений о ходе выполнения муниципальной услуги.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получения сведений о ходе выполнения муниципальной услуги заявитель указывает (называет) фамилию, имя, отчество и дату обращения. Заявителю предоставляются сведения о том, на каком этапе (в процессе выполнения какой административной процедуры) выполнения муниципальной услуги находится представленный им пакет документов.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Сроки предоставления муниципальной услуги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2.2.1. Сроки исполнения муниципальной услуги определяются КП администрации на  текущий год, утвержденный Главой администрации Ачинеровского СМО.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2.2.2. Сроки ожидания при предоставлении муниципальной услуги: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максимальное время ожидания в очереди при подаче документов на предоставление муниципальной услуги или для получения  консультации не должно превышать 20 минут.</w:t>
      </w:r>
    </w:p>
    <w:p w:rsidR="00BF49EF" w:rsidRPr="00885345" w:rsidRDefault="00BF49EF" w:rsidP="00BF49E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2.2.3. Продолжительность приёма на консультации заявителя в среднем составляет  15 минут. </w:t>
      </w:r>
    </w:p>
    <w:p w:rsidR="00BF49EF" w:rsidRPr="00885345" w:rsidRDefault="00BF49EF" w:rsidP="00BF49E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2.2.4. Продолжительность ответа на телефонный звонок - не более 10 минут.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2.3. Перечень оснований для приостановления предоставления муниципальной услуги либо отказа в предоставлении муниципальной услуги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2.3.1. Специалист вправе приостановить исполнение муниципальной услуги, если существенно изменились условия проведения спортивного мероприятия. 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2.3.2. В предоставлении муниципальной услуги может быть отказано в следующих случаях: 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отсутствия спортивного мероприятия в КП  Администрации;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отсутствия необходимых документов;</w:t>
      </w: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несоответствия представленных документов требованиям  настоящего      административного регламента;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несоблюдения сроков подачи документов;</w:t>
      </w:r>
    </w:p>
    <w:p w:rsidR="00BF49EF" w:rsidRPr="00885345" w:rsidRDefault="00BF49EF" w:rsidP="00BF49EF">
      <w:pPr>
        <w:tabs>
          <w:tab w:val="left" w:pos="2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ar-SA"/>
        </w:rPr>
        <w:t>- с заявлением обратилось ненадлежащее лицо;</w:t>
      </w:r>
    </w:p>
    <w:p w:rsidR="00BF49EF" w:rsidRPr="00885345" w:rsidRDefault="00BF49EF" w:rsidP="00BF49EF">
      <w:pPr>
        <w:tabs>
          <w:tab w:val="left" w:pos="2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случае получения подтверждения об участия в спортивном мероприятии менее 3-х команд.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2.4. Требования к местам предоставления муниципальной услуги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2.4.1. Места ожидания должны соответствовать комфортным условиям для заявителей.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2.4.2. Места ожидания в очереди на предоставление или получение документов оборудуются  стульями.</w:t>
      </w:r>
    </w:p>
    <w:p w:rsidR="00BF49EF" w:rsidRPr="00885345" w:rsidRDefault="00BF49EF" w:rsidP="00BF49E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2.4.3. Места для заполнения документов оборудуются стульями, столами (стойками) и обеспечиваются образцами заполнения документов.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2.4.4. В целях обеспечения конфиденциальности сведений о заявителе специалистом одновременно ведется прием только одного заявителя. Одновременное консультирование и (или) прием двух и более заявителей не допускается.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2.5. Перечень необходимых документов, требуемых от заявителей для предоставления муниципальной услуги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2.5.1. Для предоставления муниципальной услуги заявитель предоставляет в администрацию Ачинеровского СМО следующие документы: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заявление в свободной форме;</w:t>
      </w:r>
    </w:p>
    <w:p w:rsidR="00BF49EF" w:rsidRPr="00885345" w:rsidRDefault="00BF49EF" w:rsidP="00BF49E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проект положения  о проведении спортивного мероприятия; </w:t>
      </w:r>
    </w:p>
    <w:p w:rsidR="00BF49EF" w:rsidRPr="00885345" w:rsidRDefault="00BF49EF" w:rsidP="00BF49E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проект сметы расходов на  спортивное мероприятие.  </w:t>
      </w:r>
    </w:p>
    <w:p w:rsidR="00BF49EF" w:rsidRPr="00885345" w:rsidRDefault="00BF49EF" w:rsidP="00BF4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Требования к документам: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проект положения о проведении спортивного мероприятия должен быть разработан в соответствии с порядком разработки положений (регламентов) о проведении  физкультурно-оздоровительных и спортивных мероприятий на территории Ачинеровского СМО, утвержденным постановлением администрации Ачинеровского СМО;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заявление должно быть согласовано с руководителем спортивного сооружения, на котором планируется проведение спортивного мероприятия;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проект сметы расходов должен быть составлен с учетом инфляции на период проведения спортивного мероприятия;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г)  в заявлении должны быть указаны следующие сведения: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-  наименование спортивного мероприятия;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 сроки и место проведения спортивного мероприятия;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 контактные телефоны заявителя;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документы представляются заявителем на электронном и бумажном носителях в одном экземпляре.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2.5.2. Документы, предоставляемые заявителем или его доверенным лицом, должны соответствовать следующим требованиям: </w:t>
      </w:r>
    </w:p>
    <w:p w:rsidR="00BF49EF" w:rsidRPr="00885345" w:rsidRDefault="00BF49EF" w:rsidP="00BF49EF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 тексты документов написаны разборчиво;</w:t>
      </w:r>
    </w:p>
    <w:p w:rsidR="00BF49EF" w:rsidRPr="00885345" w:rsidRDefault="00BF49EF" w:rsidP="00BF49EF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фамилия, имя и отчество заявителя, адрес места жительства, телефон (если есть) написаны полностью;</w:t>
      </w:r>
    </w:p>
    <w:p w:rsidR="00BF49EF" w:rsidRPr="00885345" w:rsidRDefault="00BF49EF" w:rsidP="00BF49EF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 документы не исполнены карандашом;</w:t>
      </w:r>
    </w:p>
    <w:p w:rsidR="00BF49EF" w:rsidRPr="00885345" w:rsidRDefault="00BF49EF" w:rsidP="00BF49EF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BF49EF" w:rsidRPr="00885345" w:rsidRDefault="00BF49EF" w:rsidP="00BF49EF">
      <w:pPr>
        <w:tabs>
          <w:tab w:val="left" w:pos="1040"/>
          <w:tab w:val="left" w:pos="1069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2.6. Стоимость предоставления муниципальной услуги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бесплатно.</w:t>
      </w: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АДМИНИСТРАТИВНЫЕ ПРОЦЕДУРЫ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3.1. Последовательность административных процедур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3.1.1. Предоставление муниципальной услуги включает в себя следующие административные процедуры: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прием и рассмотрение заявления о проведении спортивного мероприятия;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подготовка и согласование документов, регламентирующих порядок проведения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проведение спортивного мероприятия;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спортивного мероприятия, сдача финансового отчета.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3.2 Прием и рассмотрение заявления о проведении спортивного мероприятия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Основанием для начала предоставления муниципальной услуги является личное обращение заявителя с заявлением и приложением документов, необходимых для предоставления муниципальной услуги в соответствии с разделом 2.5 настоящего административного регламента.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3.3. Подготовка и согласование документов, регламентирующих порядок проведения </w:t>
      </w: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спортивного мероприятия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3.3.1. Не позднее, чем за 14 дней до даты проведения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мероприятия, специалист  представляет на согласование положение о проведении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спортивного мероприятия. В течение 2-х дней Глава администрации рассматривает и согласовывает положение о проведении  спортивного мероприятия.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спортивное мероприятие имеет районный уровень, специалист  готовит проект муниципального правового акта администрации Ачинеровского СМО о проведении спортивного мероприятия и согласовывает его в установленном порядке.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3.3.2. После согласования специалист  направляет в соответствующие организации положение о проведении спортивного мероприятия для получения подтверждения об участии. 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3.3.3. В течение подготовительного периода специалист   проводит следующие мероприятия:</w:t>
      </w:r>
    </w:p>
    <w:p w:rsidR="00BF49EF" w:rsidRPr="00885345" w:rsidRDefault="00BF49EF" w:rsidP="00BF49E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заявителем корректирует смету расходов на проведение спортивного   мероприятия и согласовывает  ее с Главой администрации Ачинеровского СМО;</w:t>
      </w:r>
    </w:p>
    <w:p w:rsidR="00BF49EF" w:rsidRPr="00885345" w:rsidRDefault="00BF49EF" w:rsidP="00BF49E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работу с руководителями спортивных учреждений,  на базах  которых проводится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спортивное мероприятие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49EF" w:rsidRPr="00885345" w:rsidRDefault="00BF49EF" w:rsidP="00BF49E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информационную поддержку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спортивного мероприятия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49EF" w:rsidRPr="00885345" w:rsidRDefault="00BF49EF" w:rsidP="00BF49E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 письма в правоохранительные органы в целях обеспечении общественного порядка и общественной безопасности при проведении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спортивного мероприятия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49EF" w:rsidRPr="00885345" w:rsidRDefault="00BF49EF" w:rsidP="00BF49E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письма в  учреждения здравоохранения для медицинского обслуживания спортивного  мероприятия;</w:t>
      </w:r>
    </w:p>
    <w:p w:rsidR="00BF49EF" w:rsidRPr="00885345" w:rsidRDefault="00BF49EF" w:rsidP="00BF49E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иные документы и акты, необходимые для качественного проведения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49EF" w:rsidRPr="00885345" w:rsidRDefault="00BF49EF" w:rsidP="00BF4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3.3.4. 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проведения организационных мероприятий при подготовке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спортивного мероприятия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является готовность к проведению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мероприятия.</w:t>
      </w:r>
    </w:p>
    <w:p w:rsidR="00BF49EF" w:rsidRPr="00885345" w:rsidRDefault="00BF49EF" w:rsidP="00BF4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3.4. Проведение </w:t>
      </w: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спортивного мероприятия</w:t>
      </w:r>
    </w:p>
    <w:p w:rsidR="00BF49EF" w:rsidRPr="00885345" w:rsidRDefault="00BF49EF" w:rsidP="00BF4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3.4.1.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Непосредственное проведение спортивного мероприятия осуществляется заявителем. </w:t>
      </w:r>
    </w:p>
    <w:p w:rsidR="00BF49EF" w:rsidRPr="00885345" w:rsidRDefault="00BF49EF" w:rsidP="00BF4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3.4.2. Специалист  участвуют в открытии и закрытии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спортивного мероприятия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49EF" w:rsidRPr="00885345" w:rsidRDefault="00BF49EF" w:rsidP="00BF4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3.4.3. Специалист  контролирует работу всех служб, задействованных в проведении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спортивного мероприятия. По мере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участвует в работе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различных комиссий, коллегий  спортивного мероприятия. Принимает непосредственное участие в случае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поступлении и рассмотрении жалоб, протестов со стороны участников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подведении итогов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мероприятия.</w:t>
      </w:r>
    </w:p>
    <w:p w:rsidR="00BF49EF" w:rsidRPr="00885345" w:rsidRDefault="00BF49EF" w:rsidP="00BF4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3.4.4. Результатами организации проведения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спортивного мероприяти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я являются:</w:t>
      </w:r>
    </w:p>
    <w:p w:rsidR="00BF49EF" w:rsidRPr="00885345" w:rsidRDefault="00BF49EF" w:rsidP="00BF49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утверждение итогов  спортивной судейской коллегии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спортивного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мероприятия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49EF" w:rsidRPr="00885345" w:rsidRDefault="00BF49EF" w:rsidP="00BF49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участников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мероприятия;</w:t>
      </w:r>
    </w:p>
    <w:p w:rsidR="00BF49EF" w:rsidRPr="00885345" w:rsidRDefault="00BF49EF" w:rsidP="00BF49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официальное закрытие </w:t>
      </w:r>
      <w:r w:rsidRPr="00885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спортивного мероприятия.</w:t>
      </w:r>
    </w:p>
    <w:p w:rsidR="00BF49EF" w:rsidRPr="00885345" w:rsidRDefault="00BF49EF" w:rsidP="00BF49E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3.5. Подведение итогов  </w:t>
      </w: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спортивного мероприятия,  сдача финансового отчета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3.5.1. Прием отчетной документации специалистом  от заявителя по окончании спортивного мероприятия осуществляется в течение 2 дней по форме согласно приложению к настоящему административному регламенту.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3.5.2. Специалист анализирует процесс организации проведения спортивного мероприятия и освещает результаты в средствах массовой информации;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3.5.3.  После предоставления муниципальной услуги специалист  подготавливает и сдает отчёт Главе администрации Ачинеровского СМО в течение 3 дней.</w:t>
      </w:r>
    </w:p>
    <w:p w:rsidR="00BF49EF" w:rsidRPr="00885345" w:rsidRDefault="00BF49EF" w:rsidP="00BF49E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И ФОРМЫ КОНТРОЛЯ ЗА ПРЕДОСТАВЛЕНИЕМ МУНИЦИПАЛЬНОЙ УСЛУГИ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 осуществляется заместителем главы администрации, ответственного за организацию работы по предоставлению муниципальной услуги. 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4.2. Текущий контроль осуществляется путем проведения  проверок соблюдения и исполнения специалистом Ачинеровского СМО положений настоящего административного регламента, иных правовых актов.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4.3. Периодичность осуществления текущего контроля устанавливается заместителем главы администрации.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жалобы, действия (бездействие) специалиста.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BF49EF" w:rsidRPr="00885345" w:rsidRDefault="00BF49EF" w:rsidP="00BF49E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5.1. Заявители имеют право обжаловать  отказ в предоставлении муниципальной услуги, а также другие действия или бездействия специалиста, участвующего в предоставлении муниципальной услуги, в досудебном и судебном порядке.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5.2. В части досудебного обжалования заявители имеют право обратиться с жалобой  к  Главе администрации Ачинеровского СМО лично (устно) (в установленные часы приема) либо по номеру телефона 9-61-10, либо направить жалобу по почте в адрес администрации Ачинеровского СМО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5.3. Жалоба должна содержать следующую информацию: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причины несогласия с обжалуемым действием (бездействием);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о признании незаконными действия (бездействия);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которые заявитель считает необходимым сообщить.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5.4.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5.5. По результатам рассмотрения жалобы лицо, на имя которого поступила жалоба, принимает решение: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удовлетворении требований заявителя и о признании неправомерным действия (бездействия); 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отказе в удовлетворении жалобы (с указанием оснований такого отказа). 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5.6. Жалоба не рассматривается в следующих случаях: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отсутствия подписи заявителя;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предметом жалобы является решение о предоставлении муниципальной услуги, принятое в судебном порядке. 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-   текст жалобы не поддается прочтению;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5.7. Письменный ответ, содержащий результаты рассмотрения  жалобы, направляется заявителю не позднее  30 дней.</w:t>
      </w:r>
    </w:p>
    <w:p w:rsidR="00BF49EF" w:rsidRPr="00885345" w:rsidRDefault="00BF49EF" w:rsidP="00BF49EF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5.8. Заявители вправе обжаловать решения, принятые в ходе предоставления муниципальной    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BF49EF" w:rsidRPr="00885345" w:rsidRDefault="00BF49EF" w:rsidP="00BF49E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</w:t>
      </w:r>
    </w:p>
    <w:p w:rsidR="00BF49EF" w:rsidRPr="00885345" w:rsidRDefault="00BF49EF" w:rsidP="00BF49E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F49EF" w:rsidRPr="00885345" w:rsidRDefault="00BF49EF" w:rsidP="00BF49EF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F49EF" w:rsidRPr="00885345" w:rsidRDefault="00BF49EF" w:rsidP="00BF49EF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F49EF" w:rsidRPr="00885345" w:rsidRDefault="00BF49EF" w:rsidP="00BF49EF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F49EF" w:rsidRPr="00885345" w:rsidRDefault="00BF49EF" w:rsidP="00BF49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Приложение № 1</w:t>
      </w:r>
    </w:p>
    <w:p w:rsidR="00BF49EF" w:rsidRPr="00885345" w:rsidRDefault="00BF49EF" w:rsidP="00BF49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                                        к административному регламенту</w:t>
      </w:r>
    </w:p>
    <w:p w:rsidR="00BF49EF" w:rsidRPr="00885345" w:rsidRDefault="00BF49EF" w:rsidP="00BF49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по предоставлению муниципальной услуги</w:t>
      </w:r>
    </w:p>
    <w:p w:rsidR="00BF49EF" w:rsidRPr="00885345" w:rsidRDefault="00BF49EF" w:rsidP="00BF49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«Организация проведения официальных</w:t>
      </w:r>
    </w:p>
    <w:p w:rsidR="00BF49EF" w:rsidRPr="00885345" w:rsidRDefault="00BF49EF" w:rsidP="00BF49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физкультурно-оздоровительных и спортивных</w:t>
      </w:r>
    </w:p>
    <w:p w:rsidR="00BF49EF" w:rsidRPr="00885345" w:rsidRDefault="00BF49EF" w:rsidP="00BF49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мероприятий на территории Ачинеровского            СМО»</w:t>
      </w:r>
    </w:p>
    <w:p w:rsidR="00BF49EF" w:rsidRPr="00885345" w:rsidRDefault="00BF49EF" w:rsidP="00BF49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49EF" w:rsidRPr="00885345" w:rsidRDefault="00BF49EF" w:rsidP="00BF49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 главного судьи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соревновании по     ____________________________________________________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на_____________________________________________________________________</w:t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>первенство, клуб, приз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проведенного____________________________________________________________</w:t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>дата</w:t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>место проведения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соревновании приняли участие: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______________________________________________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987"/>
        <w:gridCol w:w="2718"/>
        <w:gridCol w:w="736"/>
        <w:gridCol w:w="709"/>
        <w:gridCol w:w="709"/>
        <w:gridCol w:w="1257"/>
      </w:tblGrid>
      <w:tr w:rsidR="00BF49EF" w:rsidRPr="00885345" w:rsidTr="00E5795D">
        <w:trPr>
          <w:cantSplit/>
        </w:trPr>
        <w:tc>
          <w:tcPr>
            <w:tcW w:w="2600" w:type="dxa"/>
            <w:vMerge w:val="restart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987" w:type="dxa"/>
            <w:vMerge w:val="restart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129" w:type="dxa"/>
            <w:gridSpan w:val="5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разрядам</w:t>
            </w:r>
          </w:p>
        </w:tc>
      </w:tr>
      <w:tr w:rsidR="00BF49EF" w:rsidRPr="00885345" w:rsidTr="00E5795D">
        <w:trPr>
          <w:cantSplit/>
        </w:trPr>
        <w:tc>
          <w:tcPr>
            <w:tcW w:w="2600" w:type="dxa"/>
            <w:vMerge/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7" w:type="dxa"/>
            <w:vMerge/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спорта, Кандидат в МС</w:t>
            </w:r>
          </w:p>
        </w:tc>
        <w:tc>
          <w:tcPr>
            <w:tcW w:w="736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р.</w:t>
            </w:r>
          </w:p>
        </w:tc>
        <w:tc>
          <w:tcPr>
            <w:tcW w:w="709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р.</w:t>
            </w:r>
          </w:p>
        </w:tc>
        <w:tc>
          <w:tcPr>
            <w:tcW w:w="709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р.</w:t>
            </w:r>
          </w:p>
        </w:tc>
        <w:tc>
          <w:tcPr>
            <w:tcW w:w="1257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</w:t>
            </w:r>
          </w:p>
        </w:tc>
      </w:tr>
      <w:tr w:rsidR="00BF49EF" w:rsidRPr="00885345" w:rsidTr="00E5795D">
        <w:trPr>
          <w:cantSplit/>
        </w:trPr>
        <w:tc>
          <w:tcPr>
            <w:tcW w:w="2600" w:type="dxa"/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 (юношей)</w:t>
            </w:r>
          </w:p>
        </w:tc>
        <w:tc>
          <w:tcPr>
            <w:tcW w:w="987" w:type="dxa"/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rPr>
          <w:cantSplit/>
        </w:trPr>
        <w:tc>
          <w:tcPr>
            <w:tcW w:w="2600" w:type="dxa"/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 (девушек)</w:t>
            </w:r>
          </w:p>
        </w:tc>
        <w:tc>
          <w:tcPr>
            <w:tcW w:w="987" w:type="dxa"/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rPr>
          <w:cantSplit/>
        </w:trPr>
        <w:tc>
          <w:tcPr>
            <w:tcW w:w="2600" w:type="dxa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иногородних</w:t>
            </w:r>
          </w:p>
        </w:tc>
        <w:tc>
          <w:tcPr>
            <w:tcW w:w="987" w:type="dxa"/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rPr>
          <w:cantSplit/>
        </w:trPr>
        <w:tc>
          <w:tcPr>
            <w:tcW w:w="2600" w:type="dxa"/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87" w:type="dxa"/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соревновании присутствовало зрителей __________ человек.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 обслуживанию зрителей (информация и пр.). 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и подготовка мест соревнований _______________________________________________________________________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Гигиенические условия во время проведения соревнований (погода, освещение и пр.) ______________________________________________________________________</w:t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Победители командного первенства</w:t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7"/>
        <w:gridCol w:w="2380"/>
        <w:gridCol w:w="2474"/>
        <w:gridCol w:w="2640"/>
        <w:gridCol w:w="960"/>
      </w:tblGrid>
      <w:tr w:rsidR="00BF49EF" w:rsidRPr="00885345" w:rsidTr="00E5795D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первенство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Среди мужчин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Среди женщин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место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rPr>
          <w:trHeight w:val="352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BF49EF" w:rsidRPr="00885345" w:rsidRDefault="00BF49EF" w:rsidP="00E57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Соревнования проводила судейская коллегия в составе:</w:t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0"/>
        <w:gridCol w:w="2605"/>
        <w:gridCol w:w="2675"/>
        <w:gridCol w:w="2767"/>
      </w:tblGrid>
      <w:tr w:rsidR="00BF49EF" w:rsidRPr="00885345" w:rsidTr="00E5795D">
        <w:tc>
          <w:tcPr>
            <w:tcW w:w="1010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05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инициалы</w:t>
            </w:r>
          </w:p>
        </w:tc>
        <w:tc>
          <w:tcPr>
            <w:tcW w:w="2675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Судейская категория</w:t>
            </w:r>
          </w:p>
        </w:tc>
        <w:tc>
          <w:tcPr>
            <w:tcW w:w="2767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Судейская должность</w:t>
            </w:r>
          </w:p>
        </w:tc>
      </w:tr>
      <w:tr w:rsidR="00BF49EF" w:rsidRPr="00885345" w:rsidTr="00E5795D">
        <w:tc>
          <w:tcPr>
            <w:tcW w:w="101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c>
          <w:tcPr>
            <w:tcW w:w="101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c>
          <w:tcPr>
            <w:tcW w:w="101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c>
          <w:tcPr>
            <w:tcW w:w="101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c>
          <w:tcPr>
            <w:tcW w:w="101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c>
          <w:tcPr>
            <w:tcW w:w="101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c>
          <w:tcPr>
            <w:tcW w:w="101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c>
          <w:tcPr>
            <w:tcW w:w="101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c>
          <w:tcPr>
            <w:tcW w:w="101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c>
          <w:tcPr>
            <w:tcW w:w="101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c>
          <w:tcPr>
            <w:tcW w:w="101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7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______________________________________________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_______________ категория 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секретарь___________________________________________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_______________ категория _____________________________</w:t>
      </w: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различных норм</w:t>
      </w:r>
    </w:p>
    <w:tbl>
      <w:tblPr>
        <w:tblpPr w:leftFromText="180" w:rightFromText="180" w:vertAnchor="text" w:horzAnchor="page" w:tblpX="2494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54"/>
        <w:gridCol w:w="708"/>
        <w:gridCol w:w="709"/>
        <w:gridCol w:w="736"/>
        <w:gridCol w:w="736"/>
        <w:gridCol w:w="696"/>
        <w:gridCol w:w="850"/>
        <w:gridCol w:w="814"/>
      </w:tblGrid>
      <w:tr w:rsidR="00BF49EF" w:rsidRPr="00885345" w:rsidTr="00E5795D">
        <w:trPr>
          <w:cantSplit/>
          <w:trHeight w:val="1254"/>
        </w:trPr>
        <w:tc>
          <w:tcPr>
            <w:tcW w:w="648" w:type="dxa"/>
            <w:vMerge w:val="restart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программ</w:t>
            </w:r>
          </w:p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F49EF" w:rsidRPr="00885345" w:rsidRDefault="00BF49EF" w:rsidP="00E579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Кол-кол-во участников</w:t>
            </w:r>
          </w:p>
        </w:tc>
        <w:tc>
          <w:tcPr>
            <w:tcW w:w="4541" w:type="dxa"/>
            <w:gridSpan w:val="6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выполнен.</w:t>
            </w:r>
          </w:p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разр. Нормы</w:t>
            </w:r>
          </w:p>
        </w:tc>
      </w:tr>
      <w:tr w:rsidR="00BF49EF" w:rsidRPr="00885345" w:rsidTr="00E5795D">
        <w:trPr>
          <w:cantSplit/>
          <w:trHeight w:val="1302"/>
        </w:trPr>
        <w:tc>
          <w:tcPr>
            <w:tcW w:w="648" w:type="dxa"/>
            <w:vMerge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  <w:vMerge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BF49EF" w:rsidRPr="00885345" w:rsidRDefault="00BF49EF" w:rsidP="00E579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р.</w:t>
            </w:r>
          </w:p>
        </w:tc>
        <w:tc>
          <w:tcPr>
            <w:tcW w:w="736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р.</w:t>
            </w:r>
          </w:p>
        </w:tc>
        <w:tc>
          <w:tcPr>
            <w:tcW w:w="736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р.</w:t>
            </w:r>
          </w:p>
        </w:tc>
        <w:tc>
          <w:tcPr>
            <w:tcW w:w="696" w:type="dxa"/>
            <w:textDirection w:val="btLr"/>
            <w:vAlign w:val="center"/>
          </w:tcPr>
          <w:p w:rsidR="00BF49EF" w:rsidRPr="00885345" w:rsidRDefault="00BF49EF" w:rsidP="00E579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Девушек</w:t>
            </w:r>
          </w:p>
        </w:tc>
        <w:tc>
          <w:tcPr>
            <w:tcW w:w="850" w:type="dxa"/>
            <w:textDirection w:val="btLr"/>
            <w:vAlign w:val="center"/>
          </w:tcPr>
          <w:p w:rsidR="00BF49EF" w:rsidRPr="00885345" w:rsidRDefault="00BF49EF" w:rsidP="00E579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Юношей</w:t>
            </w:r>
          </w:p>
        </w:tc>
        <w:tc>
          <w:tcPr>
            <w:tcW w:w="814" w:type="dxa"/>
            <w:textDirection w:val="btLr"/>
            <w:vAlign w:val="center"/>
          </w:tcPr>
          <w:p w:rsidR="00BF49EF" w:rsidRPr="00885345" w:rsidRDefault="00BF49EF" w:rsidP="00E579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F49EF" w:rsidRPr="00885345" w:rsidTr="00E5795D">
        <w:trPr>
          <w:cantSplit/>
          <w:trHeight w:val="481"/>
        </w:trPr>
        <w:tc>
          <w:tcPr>
            <w:tcW w:w="648" w:type="dxa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rPr>
          <w:cantSplit/>
          <w:trHeight w:val="481"/>
        </w:trPr>
        <w:tc>
          <w:tcPr>
            <w:tcW w:w="648" w:type="dxa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rPr>
          <w:cantSplit/>
          <w:trHeight w:val="481"/>
        </w:trPr>
        <w:tc>
          <w:tcPr>
            <w:tcW w:w="648" w:type="dxa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rPr>
          <w:cantSplit/>
          <w:trHeight w:val="481"/>
        </w:trPr>
        <w:tc>
          <w:tcPr>
            <w:tcW w:w="648" w:type="dxa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rPr>
          <w:cantSplit/>
          <w:trHeight w:val="481"/>
        </w:trPr>
        <w:tc>
          <w:tcPr>
            <w:tcW w:w="648" w:type="dxa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49EF" w:rsidRPr="00885345" w:rsidTr="00E5795D">
        <w:trPr>
          <w:cantSplit/>
          <w:trHeight w:val="481"/>
        </w:trPr>
        <w:tc>
          <w:tcPr>
            <w:tcW w:w="648" w:type="dxa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708" w:type="dxa"/>
            <w:vAlign w:val="center"/>
          </w:tcPr>
          <w:p w:rsidR="00BF49EF" w:rsidRPr="00885345" w:rsidRDefault="00BF49EF" w:rsidP="00E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</w:tcPr>
          <w:p w:rsidR="00BF49EF" w:rsidRPr="00885345" w:rsidRDefault="00BF49EF" w:rsidP="00E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Установлены рекорды _______________________</w:t>
      </w:r>
      <w:r w:rsidRPr="008853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</w:t>
      </w: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 лучшие и худшие команды _______________________________________________________________________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заключение о технической подготовке участников (отметить лучших участников)___________________________________________________________________________________________________________________________________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ли протесты и как они разрешены________________________________________________________________________________________________________________________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ли на соревнованиях травмы   _______________________________________________________________________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F49EF" w:rsidRPr="00885345" w:rsidRDefault="00BF49EF" w:rsidP="00B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EF" w:rsidRPr="00885345" w:rsidRDefault="00BF49EF" w:rsidP="00BF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4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и предложения ______________________________________________________________________________________________________________________________________________</w:t>
      </w: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F" w:rsidRPr="00885345" w:rsidRDefault="00BF49EF" w:rsidP="00BF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F" w:rsidRPr="00885345" w:rsidRDefault="00BF49EF" w:rsidP="00BF49EF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BF49EF" w:rsidRPr="00885345" w:rsidRDefault="00BF49EF" w:rsidP="00BF49EF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F49EF" w:rsidRPr="00885345" w:rsidRDefault="00BF49EF" w:rsidP="00BF49EF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>по предоставлению муниципальной услуги</w:t>
      </w:r>
    </w:p>
    <w:p w:rsidR="00BF49EF" w:rsidRPr="00885345" w:rsidRDefault="00BF49EF" w:rsidP="00BF49EF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«Организация проведения официальных</w:t>
      </w:r>
    </w:p>
    <w:p w:rsidR="00BF49EF" w:rsidRPr="00885345" w:rsidRDefault="00BF49EF" w:rsidP="00BF49EF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физкультурно-оздоровительных и спортивных</w:t>
      </w:r>
    </w:p>
    <w:p w:rsidR="00BF49EF" w:rsidRPr="00885345" w:rsidRDefault="00BF49EF" w:rsidP="00BF49EF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lang w:eastAsia="ru-RU"/>
        </w:rPr>
      </w:pPr>
      <w:r w:rsidRPr="00885345">
        <w:rPr>
          <w:rFonts w:ascii="Times New Roman" w:eastAsia="Times New Roman" w:hAnsi="Times New Roman" w:cs="Times New Roman"/>
          <w:lang w:eastAsia="ru-RU"/>
        </w:rPr>
        <w:t xml:space="preserve"> мероприятий на территории Ачинеровского СМО»</w:t>
      </w: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– схема</w:t>
      </w: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выполнения действий </w:t>
      </w: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« Организация проведения официальных физкультурно-оздоровительных и спортивных  мероприятий на территории Ачинеровского сельского муниципального образования»</w:t>
      </w: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годовых планов работы спортивных федераций, организаций, учреждений для формирования календарного плана официальных физкультурно – оздоровительных и спортивных мероприятий Ачинеровского СМО срок до 30 дней</w:t>
      </w: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согласование годового плана календаря спортивно-массовых мероприятий на территории Ачинеровского СМО срок до 30 дней</w:t>
      </w: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 проведении официального физкультурно-оздоровительного или спортивного мероприятия</w:t>
      </w: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согласование сметы расходов на проведение официального физкультурно-оздоровительного или спортивного мероприятия </w:t>
      </w: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согласование договоров по аренде помещений для проведения официальных физкультурно-оздоровительных или спортивных мероприятий и  работы судейской бригады обслуживающей соревнования.</w:t>
      </w: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наградной атрибутики и отчетной документации для проведения официальных физкультурно-оздоровительных или спортивных мероприятий</w:t>
      </w: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обработка отчетной документации по окончанию официальных физкультурно-спортивных или спортивных мероприятий </w:t>
      </w: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Pr="00885345" w:rsidRDefault="00BF49EF" w:rsidP="00BF49E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EF" w:rsidRDefault="00BF49EF" w:rsidP="00BF49EF"/>
    <w:p w:rsidR="009C5835" w:rsidRDefault="009C5835"/>
    <w:sectPr w:rsidR="009C5835" w:rsidSect="0039399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8F" w:rsidRDefault="00BF49EF" w:rsidP="00283D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18F" w:rsidRDefault="00BF49EF" w:rsidP="0017118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8F" w:rsidRDefault="00BF49EF" w:rsidP="0017118F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06" w:rsidRDefault="00BF49EF" w:rsidP="00BC740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506" w:rsidRDefault="00BF49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06" w:rsidRPr="0017360B" w:rsidRDefault="00BF49EF" w:rsidP="00BC740D">
    <w:pPr>
      <w:pStyle w:val="a6"/>
      <w:framePr w:wrap="around" w:vAnchor="text" w:hAnchor="margin" w:xAlign="center" w:y="1"/>
      <w:rPr>
        <w:rStyle w:val="a5"/>
        <w:sz w:val="20"/>
        <w:szCs w:val="20"/>
      </w:rPr>
    </w:pPr>
  </w:p>
  <w:p w:rsidR="00AB4506" w:rsidRDefault="00BF49EF" w:rsidP="00713864">
    <w:pPr>
      <w:pStyle w:val="a6"/>
      <w:jc w:val="center"/>
    </w:pPr>
    <w: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11A"/>
    <w:multiLevelType w:val="hybridMultilevel"/>
    <w:tmpl w:val="E1C4AC20"/>
    <w:lvl w:ilvl="0" w:tplc="BC00E744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  <w:vertAlign w:val="sub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>
    <w:nsid w:val="18EF4661"/>
    <w:multiLevelType w:val="hybridMultilevel"/>
    <w:tmpl w:val="8CD6958A"/>
    <w:lvl w:ilvl="0" w:tplc="6340FB0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08367E2"/>
    <w:multiLevelType w:val="hybridMultilevel"/>
    <w:tmpl w:val="3CC24A8E"/>
    <w:lvl w:ilvl="0" w:tplc="45764514">
      <w:start w:val="1"/>
      <w:numFmt w:val="bullet"/>
      <w:lvlText w:val="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49EF"/>
    <w:rsid w:val="009C5835"/>
    <w:rsid w:val="00BF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4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F4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49EF"/>
  </w:style>
  <w:style w:type="paragraph" w:styleId="a6">
    <w:name w:val="header"/>
    <w:basedOn w:val="a"/>
    <w:link w:val="a7"/>
    <w:rsid w:val="00BF4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F4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adm-achinerusm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3573</Words>
  <Characters>20368</Characters>
  <Application>Microsoft Office Word</Application>
  <DocSecurity>0</DocSecurity>
  <Lines>169</Lines>
  <Paragraphs>47</Paragraphs>
  <ScaleCrop>false</ScaleCrop>
  <Company>НЦИТ</Company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2014-11-17T06:01:00Z</dcterms:created>
  <dcterms:modified xsi:type="dcterms:W3CDTF">2014-11-17T06:01:00Z</dcterms:modified>
</cp:coreProperties>
</file>